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40" w:lineRule="auto"/>
        <w:ind w:left="0" w:right="0" w:firstLine="0"/>
        <w:jc w:val="center"/>
        <w:rPr>
          <w:rFonts w:ascii="Comic Sans MS" w:cs="Comic Sans MS" w:eastAsia="Comic Sans MS" w:hAnsi="Comic Sans MS"/>
          <w:b w:val="0"/>
          <w:i w:val="0"/>
          <w:smallCaps w:val="0"/>
          <w:strike w:val="0"/>
          <w:color w:val="000000"/>
          <w:sz w:val="28"/>
          <w:szCs w:val="28"/>
          <w:u w:val="singl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8"/>
          <w:szCs w:val="28"/>
          <w:u w:val="single"/>
          <w:shd w:fill="auto" w:val="clear"/>
          <w:vertAlign w:val="baseline"/>
        </w:rPr>
        <w:drawing>
          <wp:inline distB="0" distT="0" distL="114300" distR="114300">
            <wp:extent cx="4798695" cy="1931035"/>
            <wp:effectExtent b="0" l="0" r="0" t="0"/>
            <wp:docPr id="102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798695" cy="1931035"/>
                    </a:xfrm>
                    <a:prstGeom prst="rect"/>
                    <a:ln/>
                  </pic:spPr>
                </pic:pic>
              </a:graphicData>
            </a:graphic>
          </wp:inline>
        </w:drawing>
      </w:r>
      <w:r w:rsidDel="00000000" w:rsidR="00000000" w:rsidRPr="00000000">
        <w:rPr>
          <w:rtl w:val="0"/>
        </w:rPr>
      </w:r>
    </w:p>
    <w:tbl>
      <w:tblPr>
        <w:tblStyle w:val="Table1"/>
        <w:tblW w:w="7645.0" w:type="dxa"/>
        <w:jc w:val="center"/>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7645"/>
        <w:tblGridChange w:id="0">
          <w:tblGrid>
            <w:gridCol w:w="7645"/>
          </w:tblGrid>
        </w:tblGridChange>
      </w:tblGrid>
      <w:tr>
        <w:trPr>
          <w:cantSplit w:val="0"/>
          <w:trHeight w:val="3645" w:hRule="atLeast"/>
          <w:tblHeader w:val="0"/>
        </w:trPr>
        <w:tc>
          <w:tcPr>
            <w:vAlign w:val="cente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P.D.P.</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PIANO DIDATTICO PERSONALIZZATO</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Per allievi con altri Bisogni Educativi Speciali</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(BES-Dir. Min. 27/12/2012; C.M. n. 8 del  6/03/2013)</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0" distT="0" distL="114300" distR="114300">
                  <wp:extent cx="1165225" cy="1060450"/>
                  <wp:effectExtent b="0" l="0" r="0" t="0"/>
                  <wp:docPr descr="13406053-diverse-persone-in-cima-ad-ingranaggi-che-si-aiutano-reciprocamente-per-raggiungere-il-successo-e-ra" id="1028" name="image1.jpg"/>
                  <a:graphic>
                    <a:graphicData uri="http://schemas.openxmlformats.org/drawingml/2006/picture">
                      <pic:pic>
                        <pic:nvPicPr>
                          <pic:cNvPr descr="13406053-diverse-persone-in-cima-ad-ingranaggi-che-si-aiutano-reciprocamente-per-raggiungere-il-successo-e-ra" id="0" name="image1.jpg"/>
                          <pic:cNvPicPr preferRelativeResize="0"/>
                        </pic:nvPicPr>
                        <pic:blipFill>
                          <a:blip r:embed="rId9"/>
                          <a:srcRect b="0" l="0" r="0" t="0"/>
                          <a:stretch>
                            <a:fillRect/>
                          </a:stretch>
                        </pic:blipFill>
                        <pic:spPr>
                          <a:xfrm>
                            <a:off x="0" y="0"/>
                            <a:ext cx="1165225" cy="106045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00" w:line="276" w:lineRule="auto"/>
              <w:ind w:left="1" w:hanging="3"/>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sz w:val="32"/>
                <w:szCs w:val="32"/>
                <w:rtl w:val="0"/>
              </w:rPr>
              <w:t xml:space="preserve">Istituto comprensivo “G. Falcone” - Mappano</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A.S.</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______________</w:t>
            </w:r>
            <w:r w:rsidDel="00000000" w:rsidR="00000000" w:rsidRPr="00000000">
              <w:rPr>
                <w:rtl w:val="0"/>
              </w:rPr>
            </w:r>
          </w:p>
        </w:tc>
      </w:tr>
    </w:tbl>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40" w:lineRule="auto"/>
        <w:ind w:left="0" w:right="0" w:firstLine="0"/>
        <w:jc w:val="left"/>
        <w:rPr>
          <w:rFonts w:ascii="Comic Sans MS" w:cs="Comic Sans MS" w:eastAsia="Comic Sans MS" w:hAnsi="Comic Sans MS"/>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Alunno/a</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______________________________________________</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Classe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Coordinatore di classe/Team</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_____________________________________</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Referente/i  DSA/BES____________________________________________</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_______________________________________________________________</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Coordinatore GLI________________________________________________</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Verdana" w:cs="Verdana" w:eastAsia="Verdana" w:hAnsi="Verdana"/>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7"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compilazione del PDP viene effettuata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dopo un periodo di osservazione dell’allievo.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PDP viene  deliberato dal Consiglio di classe/Team, firmato dal Dirigente Scolastico, dai docenti e dalla famiglia (e dall’allievo qualora lo si ritenga  opportuno).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7" w:firstLine="0"/>
        <w:jc w:val="center"/>
        <w:rPr>
          <w:rFonts w:ascii="Verdana" w:cs="Verdana" w:eastAsia="Verdana" w:hAnsi="Verdana"/>
          <w:b w:val="0"/>
          <w:i w:val="0"/>
          <w:smallCaps w:val="0"/>
          <w:strike w:val="0"/>
          <w:color w:val="000000"/>
          <w:sz w:val="36"/>
          <w:szCs w:val="36"/>
          <w:u w:val="none"/>
          <w:shd w:fill="auto" w:val="clear"/>
          <w:vertAlign w:val="baseline"/>
        </w:rPr>
      </w:pPr>
      <w:r w:rsidDel="00000000" w:rsidR="00000000" w:rsidRPr="00000000">
        <w:rPr>
          <w:rFonts w:ascii="Verdana" w:cs="Verdana" w:eastAsia="Verdana" w:hAnsi="Verdana"/>
          <w:b w:val="1"/>
          <w:i w:val="0"/>
          <w:smallCaps w:val="0"/>
          <w:strike w:val="0"/>
          <w:color w:val="000000"/>
          <w:sz w:val="36"/>
          <w:szCs w:val="36"/>
          <w:u w:val="none"/>
          <w:shd w:fill="auto" w:val="clear"/>
          <w:vertAlign w:val="baseline"/>
          <w:rtl w:val="0"/>
        </w:rPr>
        <w:t xml:space="preserve">Indice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0" w:right="0" w:firstLine="0"/>
        <w:jc w:val="left"/>
        <w:rPr>
          <w:rFonts w:ascii="Arial" w:cs="Arial" w:eastAsia="Arial" w:hAnsi="Arial"/>
          <w:b w:val="0"/>
          <w:i w:val="0"/>
          <w:smallCaps w:val="0"/>
          <w:strike w:val="0"/>
          <w:color w:val="0070c0"/>
          <w:sz w:val="28"/>
          <w:szCs w:val="28"/>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284" w:right="0" w:hanging="28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hyperlink w:anchor="_heading=h.3rdcrjn">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SEZIONE A</w:t>
            </w:r>
          </w:hyperlink>
          <w:hyperlink w:anchor="_heading=h.3rdcrjn">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 (comune a tutti gli allievi con DSA e altri Bisogni Educativi Speciali - BES</w:t>
            </w:r>
          </w:hyperlink>
          <w:r w:rsidDel="00000000" w:rsidR="00000000" w:rsidRPr="00000000">
            <w:rPr>
              <w:rFonts w:ascii="Arial" w:cs="Arial" w:eastAsia="Arial" w:hAnsi="Arial"/>
              <w:b w:val="0"/>
              <w:i w:val="0"/>
              <w:smallCaps w:val="0"/>
              <w:strike w:val="0"/>
              <w:color w:val="000000"/>
              <w:sz w:val="24"/>
              <w:szCs w:val="24"/>
              <w:u w:val="single"/>
              <w:shd w:fill="auto" w:val="clear"/>
              <w:vertAlign w:val="superscript"/>
            </w:rPr>
            <w:footnoteReference w:customMarkFollows="0" w:id="0"/>
          </w:r>
          <w:hyperlink w:anchor="_heading=h.3rdcrjn">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  </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284" w:right="0" w:hanging="284"/>
            <w:jc w:val="left"/>
            <w:rPr>
              <w:rFonts w:ascii="Arial" w:cs="Arial" w:eastAsia="Arial" w:hAnsi="Arial"/>
              <w:b w:val="0"/>
              <w:i w:val="0"/>
              <w:smallCaps w:val="0"/>
              <w:strike w:val="0"/>
              <w:color w:val="000000"/>
              <w:sz w:val="24"/>
              <w:szCs w:val="24"/>
              <w:u w:val="single"/>
              <w:shd w:fill="auto" w:val="clear"/>
              <w:vertAlign w:val="baseline"/>
            </w:rPr>
          </w:pPr>
          <w:hyperlink w:anchor="_heading=h.30j0zll">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Dati Anagrafici e Informazioni Essenziali di Presentazione dell’Allievo</w:t>
            </w:r>
          </w:hyperlink>
          <w:hyperlink w:anchor="_heading=h.30j0zll">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284" w:right="0" w:hanging="284"/>
            <w:jc w:val="left"/>
            <w:rPr>
              <w:rFonts w:ascii="Arial" w:cs="Arial" w:eastAsia="Arial" w:hAnsi="Arial"/>
              <w:b w:val="0"/>
              <w:i w:val="0"/>
              <w:smallCaps w:val="0"/>
              <w:strike w:val="0"/>
              <w:color w:val="000000"/>
              <w:sz w:val="24"/>
              <w:szCs w:val="24"/>
              <w:u w:val="none"/>
              <w:shd w:fill="auto" w:val="clear"/>
              <w:vertAlign w:val="baseline"/>
            </w:rPr>
          </w:pPr>
          <w:hyperlink w:anchor="_heading=h.1fob9te">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SEZIONE B - PARTE II </w:t>
            </w:r>
          </w:hyperlink>
          <w:hyperlink w:anchor="_heading=h.1fob9te">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(Allievi con altri BES  Non DSA)</w:t>
            </w:r>
          </w:hyperlink>
          <w:hyperlink w:anchor="_heading=h.1fob9te">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284" w:right="0" w:hanging="284"/>
            <w:jc w:val="left"/>
            <w:rPr>
              <w:rFonts w:ascii="Arial" w:cs="Arial" w:eastAsia="Arial" w:hAnsi="Arial"/>
              <w:b w:val="0"/>
              <w:i w:val="0"/>
              <w:smallCaps w:val="0"/>
              <w:strike w:val="0"/>
              <w:color w:val="000000"/>
              <w:sz w:val="24"/>
              <w:szCs w:val="24"/>
              <w:u w:val="single"/>
              <w:shd w:fill="auto" w:val="clear"/>
              <w:vertAlign w:val="baseline"/>
            </w:rPr>
          </w:pPr>
          <w:hyperlink w:anchor="_heading=h.2et92p0">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SEZIONE C</w:t>
            </w:r>
          </w:hyperlink>
          <w:hyperlink w:anchor="_heading=h.2et92p0">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 - (comune a tutti gli allievi con DSA e altri BES)</w:t>
            </w:r>
          </w:hyperlink>
          <w:hyperlink w:anchor="_heading=h.2et92p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284" w:right="0" w:hanging="284"/>
            <w:jc w:val="left"/>
            <w:rPr>
              <w:rFonts w:ascii="Arial" w:cs="Arial" w:eastAsia="Arial" w:hAnsi="Arial"/>
              <w:b w:val="0"/>
              <w:i w:val="0"/>
              <w:smallCaps w:val="0"/>
              <w:strike w:val="0"/>
              <w:color w:val="000000"/>
              <w:sz w:val="24"/>
              <w:szCs w:val="24"/>
              <w:u w:val="none"/>
              <w:shd w:fill="auto" w:val="clear"/>
              <w:vertAlign w:val="baseline"/>
            </w:rPr>
          </w:pPr>
          <w:hyperlink w:anchor="_heading=h.tyjcwt">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C.1 Osservazione di Ulteriori Aspetti Significativi</w:t>
            </w:r>
          </w:hyperlink>
          <w:hyperlink w:anchor="_heading=h.tyjcw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284" w:right="0" w:hanging="284"/>
            <w:jc w:val="left"/>
            <w:rPr>
              <w:rFonts w:ascii="Arial" w:cs="Arial" w:eastAsia="Arial" w:hAnsi="Arial"/>
              <w:b w:val="0"/>
              <w:i w:val="0"/>
              <w:smallCaps w:val="0"/>
              <w:strike w:val="0"/>
              <w:color w:val="000000"/>
              <w:sz w:val="24"/>
              <w:szCs w:val="24"/>
              <w:u w:val="single"/>
              <w:shd w:fill="auto" w:val="clear"/>
              <w:vertAlign w:val="baseline"/>
            </w:rPr>
          </w:pPr>
          <w:hyperlink w:anchor="_heading=h.3dy6vkm">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C. 2 Patto Educativo………………………………………………………………………...……..</w:t>
            </w:r>
          </w:hyperlink>
          <w:hyperlink w:anchor="_heading=h.3dy6vkm">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284" w:right="0" w:hanging="284"/>
            <w:jc w:val="left"/>
            <w:rPr>
              <w:rFonts w:ascii="Arial" w:cs="Arial" w:eastAsia="Arial" w:hAnsi="Arial"/>
              <w:b w:val="0"/>
              <w:i w:val="0"/>
              <w:smallCaps w:val="0"/>
              <w:strike w:val="0"/>
              <w:color w:val="000000"/>
              <w:sz w:val="24"/>
              <w:szCs w:val="24"/>
              <w:u w:val="single"/>
              <w:shd w:fill="auto" w:val="clear"/>
              <w:vertAlign w:val="baseline"/>
            </w:rPr>
          </w:pPr>
          <w:hyperlink w:anchor="_heading=h.1t3h5sf">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SEZIONE D:</w:t>
            </w:r>
          </w:hyperlink>
          <w:hyperlink w:anchor="_heading=h.1t3h5sf">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 (comune a tutti gli allievi con DSA e altri BES)          </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284" w:right="0" w:hanging="284"/>
            <w:jc w:val="left"/>
            <w:rPr>
              <w:rFonts w:ascii="Arial" w:cs="Arial" w:eastAsia="Arial" w:hAnsi="Arial"/>
              <w:b w:val="0"/>
              <w:i w:val="0"/>
              <w:smallCaps w:val="0"/>
              <w:strike w:val="0"/>
              <w:color w:val="000000"/>
              <w:sz w:val="24"/>
              <w:szCs w:val="24"/>
              <w:u w:val="single"/>
              <w:shd w:fill="auto" w:val="clear"/>
              <w:vertAlign w:val="baseline"/>
            </w:rPr>
          </w:pPr>
          <w:hyperlink w:anchor="_heading=h.4d34og8">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D.1: INTERVENTI EDUCATIVI E DIDATTICI  -                                                                      Strategie di personalizzazione/individualizzazione</w:t>
            </w:r>
          </w:hyperlink>
          <w:hyperlink w:anchor="_heading=h.4d34og8">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0" w:right="0" w:firstLine="0"/>
            <w:jc w:val="left"/>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2s8eyo1">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SEZIONE E:</w:t>
            </w:r>
          </w:hyperlink>
          <w:hyperlink w:anchor="_heading=h.2s8eyo1">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 (comune a tutti gli allievi con DSA e altri BES)                                                 Quadro riassuntivo degli strumenti compensativi e delle misure dispensative -  parametri e criteri per la verifica/valutazione</w:t>
            </w:r>
          </w:hyperlink>
          <w:hyperlink w:anchor="_heading=h.2s8eyo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17dp8vu">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INDICAZIONI  GENERALI PER LA VERIFICA/VALUTAZIONE</w:t>
            </w:r>
          </w:hyperlink>
          <w:hyperlink w:anchor="_heading=h.17dp8v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0" w:before="0" w:line="36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AZIONI SUL CONTESTO CLASSE (Didattica inclusiva)……………...........................13</w:t>
          </w:r>
          <w:r w:rsidDel="00000000" w:rsidR="00000000" w:rsidRPr="00000000">
            <w:fldChar w:fldCharType="end"/>
          </w:r>
        </w:p>
      </w:sdtContent>
    </w:sdt>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0070c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Times New Roman" w:cs="Times New Roman" w:eastAsia="Times New Roman" w:hAnsi="Times New Roman"/>
          <w:b w:val="0"/>
          <w:i w:val="0"/>
          <w:smallCaps w:val="0"/>
          <w:strike w:val="0"/>
          <w:color w:val="548dd4"/>
          <w:sz w:val="32"/>
          <w:szCs w:val="32"/>
          <w:u w:val="non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1"/>
          <w:i w:val="0"/>
          <w:smallCaps w:val="0"/>
          <w:strike w:val="0"/>
          <w:color w:val="548dd4"/>
          <w:sz w:val="32"/>
          <w:szCs w:val="32"/>
          <w:u w:val="none"/>
          <w:shd w:fill="auto" w:val="clear"/>
          <w:vertAlign w:val="baseline"/>
          <w:rtl w:val="0"/>
        </w:rPr>
        <w:t xml:space="preserve">SEZIONE A (comune a tutti gli allievi con DSA e altri BES)</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Times New Roman" w:cs="Times New Roman" w:eastAsia="Times New Roman" w:hAnsi="Times New Roman"/>
          <w:b w:val="0"/>
          <w:i w:val="0"/>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48dd4"/>
          <w:sz w:val="32"/>
          <w:szCs w:val="32"/>
          <w:u w:val="none"/>
          <w:shd w:fill="auto" w:val="clear"/>
          <w:vertAlign w:val="baseline"/>
          <w:rtl w:val="0"/>
        </w:rPr>
        <w:t xml:space="preserve">Dati Anagrafici e Informazioni Essenziali di Presentazione dell’Allievo</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84" w:firstLine="0"/>
        <w:jc w:val="left"/>
        <w:rPr>
          <w:rFonts w:ascii="Arial" w:cs="Arial" w:eastAsia="Arial" w:hAnsi="Arial"/>
          <w:b w:val="0"/>
          <w:i w:val="0"/>
          <w:smallCaps w:val="0"/>
          <w:strike w:val="0"/>
          <w:color w:val="548dd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Cognome e nome allievo/a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Luogo di nascita: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Data_</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 ____/ _______</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Lingua madre: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_________________________________________________</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Eventuale bilinguismo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___________________________________________</w:t>
      </w:r>
    </w:p>
    <w:p w:rsidR="00000000" w:rsidDel="00000000" w:rsidP="00000000" w:rsidRDefault="00000000" w:rsidRPr="00000000" w14:paraId="0000003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20" w:line="360" w:lineRule="auto"/>
        <w:ind w:left="644" w:right="284" w:hanging="360"/>
        <w:jc w:val="both"/>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INDIVIDUAZIONE DELLA SITUAZIONE DI BISOGNO EDUCATIVO SPECIALE</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60" w:lineRule="auto"/>
        <w:ind w:left="284" w:right="284" w:firstLine="0"/>
        <w:jc w:val="both"/>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DA PARTE DI:</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20" w:line="360" w:lineRule="auto"/>
        <w:ind w:left="360" w:right="284"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SERVIZIO SANITARIO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Diagnosi / Relazione multi professionale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60" w:lineRule="auto"/>
        <w:ind w:left="0" w:right="28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 diagnosi rilasciata da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privati, in attesa di certificazione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da parte del Servizio Sanitario Nazionale)</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60" w:lineRule="auto"/>
        <w:ind w:left="0" w:right="284"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Codice ICD10</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Redatta da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 data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 /___ / ____</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Aggiornamenti diagnostici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_________________________________________</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Altre relazioni cliniche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____________________________________________</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Interventi riabilitativi: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____________________________________________</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567"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ALTRO SERVIZIO -  (Servizi sociali, Scuola in ospedale, altro Istituto scolastico…)</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7"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Documentazione presentata alla scuola___________________________ </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60"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Redatta da: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________________________________in data ___ /___ / ____</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60"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(relazione da allegare)</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60"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567"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CONSIGLIO DI CLASSE/TEAM DOCENTI - Relazione_________________</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60"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Redatta da: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________________________________in data ___ /___ / ____</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60"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(relazione da allegare)</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60" w:lineRule="auto"/>
        <w:ind w:left="644" w:right="284"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INFORMAZIONI GENERALI FORNITE DALLA FAMIGLIA / ENTI AFFIDATARI</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 esempio percorso scolastico pregresso, ripetenze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84" w:right="284"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w:t>
      </w:r>
    </w:p>
    <w:p w:rsidR="00000000" w:rsidDel="00000000" w:rsidP="00000000" w:rsidRDefault="00000000" w:rsidRPr="00000000" w14:paraId="00000050">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i w:val="0"/>
          <w:smallCaps w:val="0"/>
          <w:strike w:val="0"/>
          <w:color w:val="548dd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48dd4"/>
          <w:sz w:val="32"/>
          <w:szCs w:val="32"/>
          <w:u w:val="none"/>
          <w:shd w:fill="auto" w:val="clear"/>
          <w:vertAlign w:val="baseline"/>
          <w:rtl w:val="0"/>
        </w:rPr>
        <w:t xml:space="preserve">SEZIONE B -PARTE II</w:t>
      </w:r>
    </w:p>
    <w:p w:rsidR="00000000" w:rsidDel="00000000" w:rsidP="00000000" w:rsidRDefault="00000000" w:rsidRPr="00000000" w14:paraId="0000005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i w:val="1"/>
          <w:smallCaps w:val="0"/>
          <w:strike w:val="0"/>
          <w:color w:val="548dd4"/>
          <w:sz w:val="28"/>
          <w:szCs w:val="28"/>
          <w:u w:val="non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1"/>
          <w:i w:val="1"/>
          <w:smallCaps w:val="0"/>
          <w:strike w:val="0"/>
          <w:color w:val="548dd4"/>
          <w:sz w:val="28"/>
          <w:szCs w:val="28"/>
          <w:u w:val="none"/>
          <w:shd w:fill="auto" w:val="clear"/>
          <w:vertAlign w:val="baseline"/>
          <w:rtl w:val="0"/>
        </w:rPr>
        <w:t xml:space="preserve">Allievi con altri Bisogni Educativi Speciali  (Non DSA)</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Descrizione delle abilità e dei comportamenti</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Rientrano in questa sezione le tipologie di disturbo evolutivo specifico (non DSA) e le situazioni di svantaggio  socioeconomico, culturale e linguistico citate dalla c.m. n. 8 del 06/03/2013. Possono essere qui presi in considerazione anche i ragazzi in situazione di  malattia, con o senza ospedalizzazione, o in situazione di istruzione domiciliare.</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DOCUMENTAZIONE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GIÀ IN POSSESSO (vedi pag. 3):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360" w:lineRule="auto"/>
        <w:ind w:left="720" w:right="567"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Diagnosi clinica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___________________________________________________</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Eventuale contatto con operatore sanitario _________________________________________</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360" w:lineRule="auto"/>
        <w:ind w:left="720" w:right="567"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Documentazione di altri servizi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non sanitari (tipologia) _______________________________ </w:t>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567"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Relazione del consiglio di classe/team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Redatta in data___________________________</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INFORMAZIONI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SPECIFICHE DESUNTE DAI  DOCUMENTI SOPRA INDICATI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DESCRIZIONE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DELLE ABILITÀ E DEI COMPORTAMENTI OSSERVABILI A SCUOLA DA PARTE DEI DOCENTI DI CLASSE </w:t>
      </w:r>
    </w:p>
    <w:p w:rsidR="00000000" w:rsidDel="00000000" w:rsidP="00000000" w:rsidRDefault="00000000" w:rsidRPr="00000000" w14:paraId="0000006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567" w:hanging="36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per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gli allievi con svantaggio socioeconomico, linguistico e culturale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senza diagnosi specialistica, si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suggerisce la compilazione della griglia osservativa di pag. 5.</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tbl>
      <w:tblPr>
        <w:tblStyle w:val="Table2"/>
        <w:tblW w:w="94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43"/>
        <w:gridCol w:w="2271"/>
        <w:gridCol w:w="2192"/>
        <w:tblGridChange w:id="0">
          <w:tblGrid>
            <w:gridCol w:w="4943"/>
            <w:gridCol w:w="2271"/>
            <w:gridCol w:w="2192"/>
          </w:tblGrid>
        </w:tblGridChange>
      </w:tblGrid>
      <w:tr>
        <w:trPr>
          <w:cantSplit w:val="0"/>
          <w:trHeight w:val="1266" w:hRule="atLeast"/>
          <w:tblHeader w:val="0"/>
        </w:trPr>
        <w:tc>
          <w:tcPr>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GRIGLIA OSSERVATIVA</w:t>
            </w:r>
            <w:r w:rsidDel="00000000" w:rsidR="00000000" w:rsidRPr="00000000">
              <w:rPr>
                <w:rFonts w:ascii="Arial" w:cs="Arial" w:eastAsia="Arial" w:hAnsi="Arial"/>
                <w:b w:val="1"/>
                <w:i w:val="0"/>
                <w:smallCaps w:val="0"/>
                <w:strike w:val="0"/>
                <w:color w:val="000000"/>
                <w:sz w:val="22"/>
                <w:szCs w:val="22"/>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per  ALLIEVI CON BES “III FASCIA” </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(Area dello svantaggio socioeconomico, </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linguistico e culturale)</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Osservazione</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degli INSEGNANTI</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Eventuale osservazione</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 altri operatori</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(es. educatori, ove presenti)</w:t>
            </w:r>
          </w:p>
        </w:tc>
      </w:tr>
      <w:tr>
        <w:trPr>
          <w:cantSplit w:val="0"/>
          <w:trHeight w:val="326" w:hRule="atLeast"/>
          <w:tblHeader w:val="0"/>
        </w:trPr>
        <w:tc>
          <w:tcP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Manifesta difficoltà di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lettura/scrittura</w:t>
            </w:r>
            <w:r w:rsidDel="00000000" w:rsidR="00000000" w:rsidRPr="00000000">
              <w:rPr>
                <w:rtl w:val="0"/>
              </w:rPr>
            </w:r>
          </w:p>
        </w:tc>
        <w:tc>
          <w:tcP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Manifesta difficoltà di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espressione orale</w:t>
            </w:r>
            <w:r w:rsidDel="00000000" w:rsidR="00000000" w:rsidRPr="00000000">
              <w:rPr>
                <w:rtl w:val="0"/>
              </w:rPr>
            </w:r>
          </w:p>
        </w:tc>
        <w:tc>
          <w:tcP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Manifesta difficoltà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logico/matematiche</w:t>
            </w:r>
            <w:r w:rsidDel="00000000" w:rsidR="00000000" w:rsidRPr="00000000">
              <w:rPr>
                <w:rtl w:val="0"/>
              </w:rPr>
            </w:r>
          </w:p>
        </w:tc>
        <w:tc>
          <w:tcP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Manifesta difficoltà nel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rispetto delle regole</w:t>
            </w:r>
            <w:r w:rsidDel="00000000" w:rsidR="00000000" w:rsidRPr="00000000">
              <w:rPr>
                <w:rtl w:val="0"/>
              </w:rPr>
            </w:r>
          </w:p>
        </w:tc>
        <w:tc>
          <w:tcP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Manifesta difficoltà nel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mantenere l’attenzione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durante le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spiegazioni</w:t>
            </w:r>
            <w:r w:rsidDel="00000000" w:rsidR="00000000" w:rsidRPr="00000000">
              <w:rPr>
                <w:rtl w:val="0"/>
              </w:rPr>
            </w:r>
          </w:p>
        </w:tc>
        <w:tc>
          <w:tcP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 svolge regolarmente i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compiti a casa</w:t>
            </w:r>
            <w:r w:rsidDel="00000000" w:rsidR="00000000" w:rsidRPr="00000000">
              <w:rPr>
                <w:rtl w:val="0"/>
              </w:rPr>
            </w:r>
          </w:p>
        </w:tc>
        <w:tc>
          <w:tcP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 esegue le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consegne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che gli vengono proposte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in classe</w:t>
            </w:r>
            <w:r w:rsidDel="00000000" w:rsidR="00000000" w:rsidRPr="00000000">
              <w:rPr>
                <w:rtl w:val="0"/>
              </w:rPr>
            </w:r>
          </w:p>
        </w:tc>
        <w:tc>
          <w:tcP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Manifesta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difficoltà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nella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comprensione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delle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consegne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proposte</w:t>
            </w:r>
            <w:r w:rsidDel="00000000" w:rsidR="00000000" w:rsidRPr="00000000">
              <w:rPr>
                <w:rtl w:val="0"/>
              </w:rPr>
            </w:r>
          </w:p>
        </w:tc>
        <w:tc>
          <w:tcP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domande non pertinenti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all’insegnante/educatore</w:t>
            </w:r>
            <w:r w:rsidDel="00000000" w:rsidR="00000000" w:rsidRPr="00000000">
              <w:rPr>
                <w:rtl w:val="0"/>
              </w:rPr>
            </w:r>
          </w:p>
        </w:tc>
        <w:tc>
          <w:tcP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Disturba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 svolgimento delle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lezioni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(distrae i compagni, ecc.)</w:t>
            </w:r>
            <w:r w:rsidDel="00000000" w:rsidR="00000000" w:rsidRPr="00000000">
              <w:rPr>
                <w:rtl w:val="0"/>
              </w:rPr>
            </w:r>
          </w:p>
        </w:tc>
        <w:tc>
          <w:tcP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 presta attenzione ai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richiami dell’insegnante/educatore</w:t>
            </w:r>
            <w:r w:rsidDel="00000000" w:rsidR="00000000" w:rsidRPr="00000000">
              <w:rPr>
                <w:rtl w:val="0"/>
              </w:rPr>
            </w:r>
          </w:p>
        </w:tc>
        <w:tc>
          <w:tcP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Manifesta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difficoltà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stare fermo nel proprio banco</w:t>
            </w:r>
            <w:r w:rsidDel="00000000" w:rsidR="00000000" w:rsidRPr="00000000">
              <w:rPr>
                <w:rtl w:val="0"/>
              </w:rPr>
            </w:r>
          </w:p>
        </w:tc>
        <w:tc>
          <w:tcP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Si fa distrarre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dai compagni</w:t>
            </w:r>
            <w:r w:rsidDel="00000000" w:rsidR="00000000" w:rsidRPr="00000000">
              <w:rPr>
                <w:rtl w:val="0"/>
              </w:rPr>
            </w:r>
          </w:p>
        </w:tc>
        <w:tc>
          <w:tcP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Manifesta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timidezza</w:t>
            </w:r>
            <w:r w:rsidDel="00000000" w:rsidR="00000000" w:rsidRPr="00000000">
              <w:rPr>
                <w:rtl w:val="0"/>
              </w:rPr>
            </w:r>
          </w:p>
        </w:tc>
        <w:tc>
          <w:tcP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Viene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escluso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dai compagni dalle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 scolastiche</w:t>
            </w:r>
            <w:r w:rsidDel="00000000" w:rsidR="00000000" w:rsidRPr="00000000">
              <w:rPr>
                <w:rtl w:val="0"/>
              </w:rPr>
            </w:r>
          </w:p>
        </w:tc>
        <w:tc>
          <w:tcP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Viene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escluso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dai compagni dalle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 di gioco</w:t>
            </w:r>
            <w:r w:rsidDel="00000000" w:rsidR="00000000" w:rsidRPr="00000000">
              <w:rPr>
                <w:rtl w:val="0"/>
              </w:rPr>
            </w:r>
          </w:p>
        </w:tc>
        <w:tc>
          <w:tcP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Tende ad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autoescludersi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dalle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 scolastiche</w:t>
            </w:r>
            <w:r w:rsidDel="00000000" w:rsidR="00000000" w:rsidRPr="00000000">
              <w:rPr>
                <w:rtl w:val="0"/>
              </w:rPr>
            </w:r>
          </w:p>
        </w:tc>
        <w:tc>
          <w:tcP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Tende ad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autoescludersi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dalle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attività di gioco/ricreative</w:t>
            </w:r>
            <w:r w:rsidDel="00000000" w:rsidR="00000000" w:rsidRPr="00000000">
              <w:rPr>
                <w:rtl w:val="0"/>
              </w:rPr>
            </w:r>
          </w:p>
        </w:tc>
        <w:tc>
          <w:tcP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porta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scuola i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materiali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necessari alle attività scolastiche</w:t>
            </w:r>
            <w:r w:rsidDel="00000000" w:rsidR="00000000" w:rsidRPr="00000000">
              <w:rPr>
                <w:rtl w:val="0"/>
              </w:rPr>
            </w:r>
          </w:p>
        </w:tc>
        <w:tc>
          <w:tcP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11" w:hRule="atLeast"/>
          <w:tblHeader w:val="0"/>
        </w:trPr>
        <w:tc>
          <w:tcP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scarsa cura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dei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materiali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per le attività scolastiche (propri e della scuola)</w:t>
            </w:r>
            <w:r w:rsidDel="00000000" w:rsidR="00000000" w:rsidRPr="00000000">
              <w:rPr>
                <w:rtl w:val="0"/>
              </w:rPr>
            </w:r>
          </w:p>
        </w:tc>
        <w:tc>
          <w:tcP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r>
        <w:trPr>
          <w:cantSplit w:val="0"/>
          <w:trHeight w:val="326" w:hRule="atLeast"/>
          <w:tblHeader w:val="0"/>
        </w:trPr>
        <w:tc>
          <w:tcP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Dimostra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scarsa fiducia nelle proprie capacità</w:t>
            </w:r>
            <w:r w:rsidDel="00000000" w:rsidR="00000000" w:rsidRPr="00000000">
              <w:rPr>
                <w:rtl w:val="0"/>
              </w:rPr>
            </w:r>
          </w:p>
        </w:tc>
        <w:tc>
          <w:tcP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c>
          <w:tcP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24" w:right="0" w:hanging="262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2     1     0     9</w:t>
            </w:r>
          </w:p>
        </w:tc>
      </w:tr>
    </w:tbl>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324" w:before="0" w:line="240" w:lineRule="auto"/>
        <w:ind w:left="0" w:right="567"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324" w:before="0" w:line="24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LEGENDA</w:t>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7"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0</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L’elemento descritto dal criterio non mette in evidenza particolari problematicità</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7"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L’elemento descritto dal criterio mette in evidenza problematicità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lievi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occasionali</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L’elemento descritto dal criterio mette in evidenza problematicità rilevanti o reiterate</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324" w:before="0" w:line="240" w:lineRule="auto"/>
        <w:ind w:left="0"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et92p0" w:id="4"/>
      <w:bookmarkEnd w:id="4"/>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9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L’elemento “negativo” descritto non si rileva, ma, al contrario, si evidenzia nell’allievo come comportamento positivo quale indicatore di un “punto di forza”, su cui fare leva nell’intervento (es: ultimo item - dimostra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piena fiducia nelle proprie capacità</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6">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i w:val="0"/>
          <w:smallCaps w:val="0"/>
          <w:strike w:val="0"/>
          <w:color w:val="548dd4"/>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548dd4"/>
          <w:sz w:val="32"/>
          <w:szCs w:val="32"/>
          <w:u w:val="none"/>
          <w:shd w:fill="auto" w:val="clear"/>
          <w:vertAlign w:val="baseline"/>
          <w:rtl w:val="0"/>
        </w:rPr>
        <w:t xml:space="preserve">SEZIONE C -  (comune a tutti gli allievi con DSA e altri BES)</w:t>
      </w:r>
    </w:p>
    <w:p w:rsidR="00000000" w:rsidDel="00000000" w:rsidP="00000000" w:rsidRDefault="00000000" w:rsidRPr="00000000" w14:paraId="000000B7">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i w:val="1"/>
          <w:smallCaps w:val="0"/>
          <w:strike w:val="0"/>
          <w:color w:val="548dd4"/>
          <w:sz w:val="28"/>
          <w:szCs w:val="28"/>
          <w:u w:val="none"/>
          <w:shd w:fill="auto" w:val="clear"/>
          <w:vertAlign w:val="baseline"/>
        </w:rPr>
      </w:pPr>
      <w:bookmarkStart w:colFirst="0" w:colLast="0" w:name="_heading=h.tyjcwt" w:id="5"/>
      <w:bookmarkEnd w:id="5"/>
      <w:r w:rsidDel="00000000" w:rsidR="00000000" w:rsidRPr="00000000">
        <w:rPr>
          <w:rFonts w:ascii="Times New Roman" w:cs="Times New Roman" w:eastAsia="Times New Roman" w:hAnsi="Times New Roman"/>
          <w:b w:val="1"/>
          <w:i w:val="1"/>
          <w:smallCaps w:val="0"/>
          <w:strike w:val="0"/>
          <w:color w:val="548dd4"/>
          <w:sz w:val="28"/>
          <w:szCs w:val="28"/>
          <w:u w:val="none"/>
          <w:shd w:fill="auto" w:val="clear"/>
          <w:vertAlign w:val="baseline"/>
          <w:rtl w:val="0"/>
        </w:rPr>
        <w:t xml:space="preserve">C.1 Osservazione di Ulteriori Aspetti Significativi</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923.000000000002"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11"/>
        <w:gridCol w:w="1488"/>
        <w:gridCol w:w="71"/>
        <w:gridCol w:w="1418"/>
        <w:gridCol w:w="1417"/>
        <w:gridCol w:w="1418"/>
        <w:tblGridChange w:id="0">
          <w:tblGrid>
            <w:gridCol w:w="4111"/>
            <w:gridCol w:w="1488"/>
            <w:gridCol w:w="71"/>
            <w:gridCol w:w="1418"/>
            <w:gridCol w:w="1417"/>
            <w:gridCol w:w="1418"/>
          </w:tblGrid>
        </w:tblGridChange>
      </w:tblGrid>
      <w:tr>
        <w:trPr>
          <w:cantSplit w:val="0"/>
          <w:tblHeader w:val="0"/>
        </w:trPr>
        <w:tc>
          <w:tcPr>
            <w:gridSpan w:val="6"/>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MOTIVAZIONE </w:t>
            </w:r>
            <w:r w:rsidDel="00000000" w:rsidR="00000000" w:rsidRPr="00000000">
              <w:rPr>
                <w:rtl w:val="0"/>
              </w:rPr>
            </w:r>
          </w:p>
        </w:tc>
      </w:tr>
      <w:tr>
        <w:trPr>
          <w:cantSplit w:val="0"/>
          <w:trHeight w:val="287" w:hRule="atLeast"/>
          <w:tblHeader w:val="0"/>
        </w:trPr>
        <w:tc>
          <w:tcP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Partecipazione al dialogo educativo</w:t>
            </w:r>
          </w:p>
        </w:tc>
        <w:tc>
          <w:tcPr>
            <w:gridSpan w:val="2"/>
            <w:vAlign w:val="center"/>
          </w:tcPr>
          <w:p w:rsidR="00000000" w:rsidDel="00000000" w:rsidP="00000000" w:rsidRDefault="00000000" w:rsidRPr="00000000" w14:paraId="000000C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vAlign w:val="center"/>
          </w:tcPr>
          <w:p w:rsidR="00000000" w:rsidDel="00000000" w:rsidP="00000000" w:rsidRDefault="00000000" w:rsidRPr="00000000" w14:paraId="000000C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C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C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Consapevolezza delle proprie difficoltà </w:t>
            </w:r>
          </w:p>
        </w:tc>
        <w:tc>
          <w:tcPr>
            <w:gridSpan w:val="2"/>
            <w:vAlign w:val="center"/>
          </w:tcPr>
          <w:p w:rsidR="00000000" w:rsidDel="00000000" w:rsidP="00000000" w:rsidRDefault="00000000" w:rsidRPr="00000000" w14:paraId="000000C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vAlign w:val="center"/>
          </w:tcPr>
          <w:p w:rsidR="00000000" w:rsidDel="00000000" w:rsidP="00000000" w:rsidRDefault="00000000" w:rsidRPr="00000000" w14:paraId="000000C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C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C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Consapevolezza dei propri punti di forza</w:t>
            </w:r>
          </w:p>
        </w:tc>
        <w:tc>
          <w:tcPr>
            <w:gridSpan w:val="2"/>
            <w:vAlign w:val="center"/>
          </w:tcPr>
          <w:p w:rsidR="00000000" w:rsidDel="00000000" w:rsidP="00000000" w:rsidRDefault="00000000" w:rsidRPr="00000000" w14:paraId="000000C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vAlign w:val="center"/>
          </w:tcPr>
          <w:p w:rsidR="00000000" w:rsidDel="00000000" w:rsidP="00000000" w:rsidRDefault="00000000" w:rsidRPr="00000000" w14:paraId="000000C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D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D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Autostima</w:t>
            </w:r>
            <w:r w:rsidDel="00000000" w:rsidR="00000000" w:rsidRPr="00000000">
              <w:rPr>
                <w:rtl w:val="0"/>
              </w:rPr>
            </w:r>
          </w:p>
        </w:tc>
        <w:tc>
          <w:tcPr>
            <w:gridSpan w:val="2"/>
            <w:vAlign w:val="center"/>
          </w:tcPr>
          <w:p w:rsidR="00000000" w:rsidDel="00000000" w:rsidP="00000000" w:rsidRDefault="00000000" w:rsidRPr="00000000" w14:paraId="000000D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vAlign w:val="center"/>
          </w:tcPr>
          <w:p w:rsidR="00000000" w:rsidDel="00000000" w:rsidP="00000000" w:rsidRDefault="00000000" w:rsidRPr="00000000" w14:paraId="000000D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D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D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gridSpan w:val="6"/>
            <w:vAlign w:val="top"/>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ATTEGGIAMENTI E COMPORTAMENTI RISCONTRABILI A SCUOLA</w:t>
            </w:r>
            <w:r w:rsidDel="00000000" w:rsidR="00000000" w:rsidRPr="00000000">
              <w:rPr>
                <w:rtl w:val="0"/>
              </w:rPr>
            </w:r>
          </w:p>
        </w:tc>
      </w:tr>
      <w:tr>
        <w:trPr>
          <w:cantSplit w:val="0"/>
          <w:trHeight w:val="285" w:hRule="atLeast"/>
          <w:tblHeader w:val="0"/>
        </w:trPr>
        <w:tc>
          <w:tcPr>
            <w:vAlign w:val="top"/>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Regolarità frequenza scolastica</w:t>
            </w:r>
          </w:p>
        </w:tc>
        <w:tc>
          <w:tcPr>
            <w:vAlign w:val="center"/>
          </w:tcPr>
          <w:p w:rsidR="00000000" w:rsidDel="00000000" w:rsidP="00000000" w:rsidRDefault="00000000" w:rsidRPr="00000000" w14:paraId="000000D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gridSpan w:val="2"/>
            <w:vAlign w:val="center"/>
          </w:tcPr>
          <w:p w:rsidR="00000000" w:rsidDel="00000000" w:rsidP="00000000" w:rsidRDefault="00000000" w:rsidRPr="00000000" w14:paraId="000000E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E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E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vAlign w:val="top"/>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Accettazione e rispetto delle regole</w:t>
            </w:r>
          </w:p>
        </w:tc>
        <w:tc>
          <w:tcPr>
            <w:vAlign w:val="center"/>
          </w:tcPr>
          <w:p w:rsidR="00000000" w:rsidDel="00000000" w:rsidP="00000000" w:rsidRDefault="00000000" w:rsidRPr="00000000" w14:paraId="000000E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gridSpan w:val="2"/>
            <w:vAlign w:val="center"/>
          </w:tcPr>
          <w:p w:rsidR="00000000" w:rsidDel="00000000" w:rsidP="00000000" w:rsidRDefault="00000000" w:rsidRPr="00000000" w14:paraId="000000E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E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E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vAlign w:val="top"/>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Rispetto degli impegni </w:t>
            </w:r>
          </w:p>
        </w:tc>
        <w:tc>
          <w:tcPr>
            <w:vAlign w:val="center"/>
          </w:tcPr>
          <w:p w:rsidR="00000000" w:rsidDel="00000000" w:rsidP="00000000" w:rsidRDefault="00000000" w:rsidRPr="00000000" w14:paraId="000000E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gridSpan w:val="2"/>
            <w:vAlign w:val="center"/>
          </w:tcPr>
          <w:p w:rsidR="00000000" w:rsidDel="00000000" w:rsidP="00000000" w:rsidRDefault="00000000" w:rsidRPr="00000000" w14:paraId="000000E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E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E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vAlign w:val="top"/>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Accettazione consapevole degli strumenti compensativi e delle misure dispensative</w:t>
            </w:r>
          </w:p>
        </w:tc>
        <w:tc>
          <w:tcPr>
            <w:vAlign w:val="center"/>
          </w:tcPr>
          <w:p w:rsidR="00000000" w:rsidDel="00000000" w:rsidP="00000000" w:rsidRDefault="00000000" w:rsidRPr="00000000" w14:paraId="000000F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gridSpan w:val="2"/>
            <w:vAlign w:val="center"/>
          </w:tcPr>
          <w:p w:rsidR="00000000" w:rsidDel="00000000" w:rsidP="00000000" w:rsidRDefault="00000000" w:rsidRPr="00000000" w14:paraId="000000F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F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F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vAlign w:val="top"/>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Autonomia nel lavoro </w:t>
            </w:r>
          </w:p>
        </w:tc>
        <w:tc>
          <w:tcPr>
            <w:vAlign w:val="center"/>
          </w:tcPr>
          <w:p w:rsidR="00000000" w:rsidDel="00000000" w:rsidP="00000000" w:rsidRDefault="00000000" w:rsidRPr="00000000" w14:paraId="000000F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Molto  Adeguata</w:t>
            </w:r>
          </w:p>
        </w:tc>
        <w:tc>
          <w:tcPr>
            <w:gridSpan w:val="2"/>
            <w:vAlign w:val="center"/>
          </w:tcPr>
          <w:p w:rsidR="00000000" w:rsidDel="00000000" w:rsidP="00000000" w:rsidRDefault="00000000" w:rsidRPr="00000000" w14:paraId="000000F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Adeguata</w:t>
            </w:r>
          </w:p>
        </w:tc>
        <w:tc>
          <w:tcPr>
            <w:vAlign w:val="center"/>
          </w:tcPr>
          <w:p w:rsidR="00000000" w:rsidDel="00000000" w:rsidP="00000000" w:rsidRDefault="00000000" w:rsidRPr="00000000" w14:paraId="000000F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40"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Poco Adeguata</w:t>
            </w:r>
          </w:p>
        </w:tc>
        <w:tc>
          <w:tcPr>
            <w:vAlign w:val="center"/>
          </w:tcPr>
          <w:p w:rsidR="00000000" w:rsidDel="00000000" w:rsidP="00000000" w:rsidRDefault="00000000" w:rsidRPr="00000000" w14:paraId="000000F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144" w:line="276" w:lineRule="auto"/>
              <w:ind w:left="318" w:right="0" w:hanging="318"/>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Non adeguata</w:t>
            </w:r>
          </w:p>
        </w:tc>
      </w:tr>
      <w:tr>
        <w:trPr>
          <w:cantSplit w:val="0"/>
          <w:trHeight w:val="285" w:hRule="atLeast"/>
          <w:tblHeader w:val="0"/>
        </w:trPr>
        <w:tc>
          <w:tcPr>
            <w:gridSpan w:val="6"/>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STRATEGIE UTILIZZATE DALL’ALUNNO NELLO STUDIO</w:t>
            </w:r>
            <w:r w:rsidDel="00000000" w:rsidR="00000000" w:rsidRPr="00000000">
              <w:rPr>
                <w:rFonts w:ascii="Comic Sans MS" w:cs="Comic Sans MS" w:eastAsia="Comic Sans MS" w:hAnsi="Comic Sans MS"/>
                <w:b w:val="1"/>
                <w:i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285" w:hRule="atLeast"/>
          <w:tblHeader w:val="0"/>
        </w:trPr>
        <w:tc>
          <w:tcPr>
            <w:vAlign w:val="top"/>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Sottolinea, identifica parole chiave … </w:t>
            </w:r>
          </w:p>
        </w:tc>
        <w:tc>
          <w:tcPr>
            <w:gridSpan w:val="3"/>
            <w:vAlign w:val="center"/>
          </w:tcPr>
          <w:p w:rsidR="00000000" w:rsidDel="00000000" w:rsidP="00000000" w:rsidRDefault="00000000" w:rsidRPr="00000000" w14:paraId="000001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59"/>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Efficace</w:t>
            </w:r>
          </w:p>
        </w:tc>
        <w:tc>
          <w:tcPr>
            <w:gridSpan w:val="2"/>
            <w:vAlign w:val="center"/>
          </w:tcPr>
          <w:p w:rsidR="00000000" w:rsidDel="00000000" w:rsidP="00000000" w:rsidRDefault="00000000" w:rsidRPr="00000000" w14:paraId="000001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59"/>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 potenziare</w:t>
            </w:r>
          </w:p>
        </w:tc>
      </w:tr>
      <w:tr>
        <w:trPr>
          <w:cantSplit w:val="0"/>
          <w:trHeight w:val="285" w:hRule="atLeast"/>
          <w:tblHeader w:val="0"/>
        </w:trPr>
        <w:tc>
          <w:tcPr>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Costruisce schemi, mappe o  diagrammi</w:t>
            </w:r>
          </w:p>
        </w:tc>
        <w:tc>
          <w:tcPr>
            <w:gridSpan w:val="3"/>
            <w:vAlign w:val="center"/>
          </w:tcPr>
          <w:p w:rsidR="00000000" w:rsidDel="00000000" w:rsidP="00000000" w:rsidRDefault="00000000" w:rsidRPr="00000000" w14:paraId="000001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59"/>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Efficace</w:t>
            </w:r>
          </w:p>
        </w:tc>
        <w:tc>
          <w:tcPr>
            <w:gridSpan w:val="2"/>
            <w:vAlign w:val="center"/>
          </w:tcPr>
          <w:p w:rsidR="00000000" w:rsidDel="00000000" w:rsidP="00000000" w:rsidRDefault="00000000" w:rsidRPr="00000000" w14:paraId="000001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59"/>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 potenziare</w:t>
            </w:r>
          </w:p>
        </w:tc>
      </w:tr>
      <w:tr>
        <w:trPr>
          <w:cantSplit w:val="0"/>
          <w:trHeight w:val="285" w:hRule="atLeast"/>
          <w:tblHeader w:val="0"/>
        </w:trPr>
        <w:tc>
          <w:tcPr>
            <w:vAlign w:val="top"/>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Utilizza strumenti informatici (computer, correttore ortografico, software …)</w:t>
            </w:r>
          </w:p>
        </w:tc>
        <w:tc>
          <w:tcPr>
            <w:gridSpan w:val="3"/>
            <w:vAlign w:val="center"/>
          </w:tcPr>
          <w:p w:rsidR="00000000" w:rsidDel="00000000" w:rsidP="00000000" w:rsidRDefault="00000000" w:rsidRPr="00000000" w14:paraId="000001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59"/>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Efficace</w:t>
            </w:r>
          </w:p>
        </w:tc>
        <w:tc>
          <w:tcPr>
            <w:gridSpan w:val="2"/>
            <w:vAlign w:val="center"/>
          </w:tcPr>
          <w:p w:rsidR="00000000" w:rsidDel="00000000" w:rsidP="00000000" w:rsidRDefault="00000000" w:rsidRPr="00000000" w14:paraId="000001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59"/>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 potenziare</w:t>
            </w:r>
          </w:p>
        </w:tc>
      </w:tr>
      <w:tr>
        <w:trPr>
          <w:cantSplit w:val="0"/>
          <w:trHeight w:val="285" w:hRule="atLeast"/>
          <w:tblHeader w:val="0"/>
        </w:trPr>
        <w:tc>
          <w:tcP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Usa strategie di memorizzazione   (immagini, colori, riquadrature …) </w:t>
            </w:r>
          </w:p>
        </w:tc>
        <w:tc>
          <w:tcPr>
            <w:gridSpan w:val="3"/>
            <w:vAlign w:val="center"/>
          </w:tcPr>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59"/>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Efficace</w:t>
            </w:r>
          </w:p>
        </w:tc>
        <w:tc>
          <w:tcPr>
            <w:gridSpan w:val="2"/>
            <w:vAlign w:val="center"/>
          </w:tcPr>
          <w:p w:rsidR="00000000" w:rsidDel="00000000" w:rsidP="00000000" w:rsidRDefault="00000000" w:rsidRPr="00000000" w14:paraId="000001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459"/>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 potenziare</w:t>
            </w:r>
          </w:p>
        </w:tc>
      </w:tr>
      <w:tr>
        <w:trPr>
          <w:cantSplit w:val="0"/>
          <w:trHeight w:val="285" w:hRule="atLeast"/>
          <w:tblHeader w:val="0"/>
        </w:trPr>
        <w:tc>
          <w:tcP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Altro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tc>
        <w:tc>
          <w:tcPr>
            <w:gridSpan w:val="5"/>
            <w:vAlign w:val="top"/>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9781.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1"/>
        <w:tblGridChange w:id="0">
          <w:tblGrid>
            <w:gridCol w:w="9781"/>
          </w:tblGrid>
        </w:tblGridChange>
      </w:tblGrid>
      <w:tr>
        <w:trPr>
          <w:cantSplit w:val="0"/>
          <w:trHeight w:val="285" w:hRule="atLeast"/>
          <w:tblHeader w:val="0"/>
        </w:trPr>
        <w:tc>
          <w:tcPr>
            <w:vAlign w:val="top"/>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APPRENDIMENTO DELLE LINGUE STRANIERE</w:t>
            </w:r>
            <w:r w:rsidDel="00000000" w:rsidR="00000000" w:rsidRPr="00000000">
              <w:rPr>
                <w:rtl w:val="0"/>
              </w:rPr>
            </w:r>
          </w:p>
        </w:tc>
      </w:tr>
      <w:tr>
        <w:trPr>
          <w:cantSplit w:val="0"/>
          <w:trHeight w:val="285" w:hRule="atLeast"/>
          <w:tblHeader w:val="0"/>
        </w:trPr>
        <w:tc>
          <w:tcPr>
            <w:vAlign w:val="top"/>
          </w:tcPr>
          <w:p w:rsidR="00000000" w:rsidDel="00000000" w:rsidP="00000000" w:rsidRDefault="00000000" w:rsidRPr="00000000" w14:paraId="0000012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Pronuncia difficoltosa</w:t>
            </w:r>
          </w:p>
          <w:p w:rsidR="00000000" w:rsidDel="00000000" w:rsidP="00000000" w:rsidRDefault="00000000" w:rsidRPr="00000000" w14:paraId="0000012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Difficoltà di acquisizione degli automatismi grammaticali di base </w:t>
            </w:r>
          </w:p>
          <w:p w:rsidR="00000000" w:rsidDel="00000000" w:rsidP="00000000" w:rsidRDefault="00000000" w:rsidRPr="00000000" w14:paraId="0000012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Difficoltà nella scrittura </w:t>
            </w:r>
          </w:p>
          <w:p w:rsidR="00000000" w:rsidDel="00000000" w:rsidP="00000000" w:rsidRDefault="00000000" w:rsidRPr="00000000" w14:paraId="0000012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Difficoltà acquisizione nuovo lessico</w:t>
            </w:r>
          </w:p>
          <w:p w:rsidR="00000000" w:rsidDel="00000000" w:rsidP="00000000" w:rsidRDefault="00000000" w:rsidRPr="00000000" w14:paraId="0000012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Notevoli differenze tra comprensione del testo scritto e orale</w:t>
            </w:r>
          </w:p>
          <w:p w:rsidR="00000000" w:rsidDel="00000000" w:rsidP="00000000" w:rsidRDefault="00000000" w:rsidRPr="00000000" w14:paraId="0000012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Notevoli differenze tra produzione scritta e orale</w:t>
            </w:r>
          </w:p>
          <w:p w:rsidR="00000000" w:rsidDel="00000000" w:rsidP="00000000" w:rsidRDefault="00000000" w:rsidRPr="00000000" w14:paraId="0000012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Altro</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5" w:hRule="atLeast"/>
          <w:tblHeader w:val="0"/>
        </w:trPr>
        <w:tc>
          <w:tcPr>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INFORMAZIONI GENERALI FORNITE DALL’ALUNNO/STUDENTE: MI PRESENTO </w:t>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(Scuola secondaria: parte facoltativa, da compilare insieme agli allievi più grandi se ritenuto utile ed opportuno) </w:t>
            </w:r>
            <w:r w:rsidDel="00000000" w:rsidR="00000000" w:rsidRPr="00000000">
              <w:rPr>
                <w:rtl w:val="0"/>
              </w:rPr>
            </w:r>
          </w:p>
        </w:tc>
      </w:tr>
      <w:tr>
        <w:trPr>
          <w:cantSplit w:val="0"/>
          <w:trHeight w:val="285" w:hRule="atLeast"/>
          <w:tblHeader w:val="0"/>
        </w:trPr>
        <w:tc>
          <w:tcPr>
            <w:vAlign w:val="top"/>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Interessi, difficoltà, attività in cui mi sento capace, punti di forza, aspettative,  richieste…</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 cosa mi è di aiuto? Che cosa mi è difficile?...</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______________________________________________________________________________</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INFORMAZIONI GENERALI FORNITE DALLA FAMIGLIA</w:t>
            </w: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Interessi, difficoltà, punti di forza, aspettative, richieste, elementi di conoscenza utili…</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i w:val="1"/>
          <w:smallCaps w:val="0"/>
          <w:strike w:val="0"/>
          <w:color w:val="548dd4"/>
          <w:sz w:val="28"/>
          <w:szCs w:val="28"/>
          <w:u w:val="none"/>
          <w:shd w:fill="auto" w:val="clear"/>
          <w:vertAlign w:val="baseline"/>
        </w:rPr>
      </w:pPr>
      <w:bookmarkStart w:colFirst="0" w:colLast="0" w:name="_heading=h.3dy6vkm" w:id="6"/>
      <w:bookmarkEnd w:id="6"/>
      <w:r w:rsidDel="00000000" w:rsidR="00000000" w:rsidRPr="00000000">
        <w:br w:type="page"/>
      </w:r>
      <w:r w:rsidDel="00000000" w:rsidR="00000000" w:rsidRPr="00000000">
        <w:rPr>
          <w:rFonts w:ascii="Times New Roman" w:cs="Times New Roman" w:eastAsia="Times New Roman" w:hAnsi="Times New Roman"/>
          <w:b w:val="1"/>
          <w:i w:val="1"/>
          <w:smallCaps w:val="0"/>
          <w:strike w:val="0"/>
          <w:color w:val="548dd4"/>
          <w:sz w:val="28"/>
          <w:szCs w:val="28"/>
          <w:u w:val="none"/>
          <w:shd w:fill="auto" w:val="clear"/>
          <w:vertAlign w:val="baseline"/>
          <w:rtl w:val="0"/>
        </w:rPr>
        <w:t xml:space="preserve">C. 2 PATTO EDUCATIVO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Si concorda con la famiglia e lo studente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Nelle attività di studio l’allievo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è seguito da un Tutor nelle discipline: ______________________________</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 cadenza:    </w:t>
      </w:r>
      <w:r w:rsidDel="00000000" w:rsidR="00000000" w:rsidRPr="00000000">
        <w:rPr>
          <w:rFonts w:ascii="Arial" w:cs="Arial" w:eastAsia="Arial" w:hAnsi="Arial"/>
          <w:b w:val="0"/>
          <w:i w:val="0"/>
          <w:smallCaps w:val="0"/>
          <w:strike w:val="0"/>
          <w:color w:val="000000"/>
          <w:sz w:val="36"/>
          <w:szCs w:val="3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quotidiana  </w:t>
        <w:tab/>
      </w:r>
      <w:r w:rsidDel="00000000" w:rsidR="00000000" w:rsidRPr="00000000">
        <w:rPr>
          <w:rFonts w:ascii="Arial" w:cs="Arial" w:eastAsia="Arial" w:hAnsi="Arial"/>
          <w:b w:val="0"/>
          <w:i w:val="0"/>
          <w:smallCaps w:val="0"/>
          <w:strike w:val="0"/>
          <w:color w:val="000000"/>
          <w:sz w:val="36"/>
          <w:szCs w:val="3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bisettimanale    </w:t>
      </w:r>
      <w:r w:rsidDel="00000000" w:rsidR="00000000" w:rsidRPr="00000000">
        <w:rPr>
          <w:rFonts w:ascii="Arial" w:cs="Arial" w:eastAsia="Arial" w:hAnsi="Arial"/>
          <w:b w:val="0"/>
          <w:i w:val="0"/>
          <w:smallCaps w:val="0"/>
          <w:strike w:val="0"/>
          <w:color w:val="000000"/>
          <w:sz w:val="36"/>
          <w:szCs w:val="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settimanale    </w:t>
      </w:r>
      <w:r w:rsidDel="00000000" w:rsidR="00000000" w:rsidRPr="00000000">
        <w:rPr>
          <w:rFonts w:ascii="Arial" w:cs="Arial" w:eastAsia="Arial" w:hAnsi="Arial"/>
          <w:b w:val="0"/>
          <w:i w:val="0"/>
          <w:smallCaps w:val="0"/>
          <w:strike w:val="0"/>
          <w:color w:val="000000"/>
          <w:sz w:val="36"/>
          <w:szCs w:val="3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quindicinale </w:t>
      </w:r>
    </w:p>
    <w:p w:rsidR="00000000" w:rsidDel="00000000" w:rsidP="00000000" w:rsidRDefault="00000000" w:rsidRPr="00000000" w14:paraId="0000015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è seguito da familiari</w:t>
      </w:r>
    </w:p>
    <w:p w:rsidR="00000000" w:rsidDel="00000000" w:rsidP="00000000" w:rsidRDefault="00000000" w:rsidRPr="00000000" w14:paraId="0000015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ricorre all’aiuto di  compagni</w:t>
      </w:r>
    </w:p>
    <w:p w:rsidR="00000000" w:rsidDel="00000000" w:rsidP="00000000" w:rsidRDefault="00000000" w:rsidRPr="00000000" w14:paraId="0000015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utilizza strumenti compensativi</w:t>
      </w:r>
    </w:p>
    <w:p w:rsidR="00000000" w:rsidDel="00000000" w:rsidP="00000000" w:rsidRDefault="00000000" w:rsidRPr="00000000" w14:paraId="0000015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frequenta la scuola in ospedale</w:t>
      </w:r>
    </w:p>
    <w:p w:rsidR="00000000" w:rsidDel="00000000" w:rsidP="00000000" w:rsidRDefault="00000000" w:rsidRPr="00000000" w14:paraId="0000015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fruisce dell’istruzione domiciliare</w:t>
      </w:r>
    </w:p>
    <w:p w:rsidR="00000000" w:rsidDel="00000000" w:rsidP="00000000" w:rsidRDefault="00000000" w:rsidRPr="00000000" w14:paraId="0000015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è affiancato da volontari</w:t>
      </w:r>
    </w:p>
    <w:p w:rsidR="00000000" w:rsidDel="00000000" w:rsidP="00000000" w:rsidRDefault="00000000" w:rsidRPr="00000000" w14:paraId="0000015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64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Strumenti da utilizzare  nel lavoro a casa </w:t>
      </w: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strumenti informatici (pc, videoscrittura con correttore ortografico,…)</w:t>
      </w:r>
    </w:p>
    <w:p w:rsidR="00000000" w:rsidDel="00000000" w:rsidP="00000000" w:rsidRDefault="00000000" w:rsidRPr="00000000" w14:paraId="0000016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tecnologia di sintesi vocale</w:t>
      </w:r>
    </w:p>
    <w:p w:rsidR="00000000" w:rsidDel="00000000" w:rsidP="00000000" w:rsidRDefault="00000000" w:rsidRPr="00000000" w14:paraId="0000016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appunti scritti al pc </w:t>
      </w:r>
    </w:p>
    <w:p w:rsidR="00000000" w:rsidDel="00000000" w:rsidP="00000000" w:rsidRDefault="00000000" w:rsidRPr="00000000" w14:paraId="0000016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registrazioni digitali</w:t>
      </w:r>
    </w:p>
    <w:p w:rsidR="00000000" w:rsidDel="00000000" w:rsidP="00000000" w:rsidRDefault="00000000" w:rsidRPr="00000000" w14:paraId="0000016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materiali multimediali (video, simulazioni…)</w:t>
      </w:r>
    </w:p>
    <w:p w:rsidR="00000000" w:rsidDel="00000000" w:rsidP="00000000" w:rsidRDefault="00000000" w:rsidRPr="00000000" w14:paraId="0000016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testi semplificati e/o ridotti</w:t>
      </w:r>
    </w:p>
    <w:p w:rsidR="00000000" w:rsidDel="00000000" w:rsidP="00000000" w:rsidRDefault="00000000" w:rsidRPr="00000000" w14:paraId="0000016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fotocopie </w:t>
      </w:r>
    </w:p>
    <w:p w:rsidR="00000000" w:rsidDel="00000000" w:rsidP="00000000" w:rsidRDefault="00000000" w:rsidRPr="00000000" w14:paraId="0000016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schemi e mappe</w:t>
      </w:r>
    </w:p>
    <w:p w:rsidR="00000000" w:rsidDel="00000000" w:rsidP="00000000" w:rsidRDefault="00000000" w:rsidRPr="00000000" w14:paraId="0000016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ogni risorsa didattica informatizzata che gli insegnanti predisporranno appositamente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Attività  scolastiche individualizzate programmate </w:t>
      </w: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attività di recupero</w:t>
      </w:r>
    </w:p>
    <w:p w:rsidR="00000000" w:rsidDel="00000000" w:rsidP="00000000" w:rsidRDefault="00000000" w:rsidRPr="00000000" w14:paraId="0000016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attività di consolidamento e/o di potenziamento</w:t>
      </w:r>
    </w:p>
    <w:p w:rsidR="00000000" w:rsidDel="00000000" w:rsidP="00000000" w:rsidRDefault="00000000" w:rsidRPr="00000000" w14:paraId="000001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attività di laboratorio</w:t>
      </w:r>
    </w:p>
    <w:p w:rsidR="00000000" w:rsidDel="00000000" w:rsidP="00000000" w:rsidRDefault="00000000" w:rsidRPr="00000000" w14:paraId="000001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attività di classi aperte (per piccoli gruppi)</w:t>
      </w:r>
    </w:p>
    <w:p w:rsidR="00000000" w:rsidDel="00000000" w:rsidP="00000000" w:rsidRDefault="00000000" w:rsidRPr="00000000" w14:paraId="0000017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attività curriculari all’esterno dell’ambiente scolastico</w:t>
      </w:r>
    </w:p>
    <w:p w:rsidR="00000000" w:rsidDel="00000000" w:rsidP="00000000" w:rsidRDefault="00000000" w:rsidRPr="00000000" w14:paraId="0000017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attività di carattere culturale, formativo, socializzante </w:t>
      </w:r>
    </w:p>
    <w:p w:rsidR="00000000" w:rsidDel="00000000" w:rsidP="00000000" w:rsidRDefault="00000000" w:rsidRPr="00000000" w14:paraId="0000017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120" w:line="240" w:lineRule="auto"/>
        <w:ind w:left="644" w:right="0" w:hanging="360"/>
        <w:jc w:val="left"/>
        <w:rPr>
          <w:rFonts w:ascii="Arial" w:cs="Arial" w:eastAsia="Arial" w:hAnsi="Arial"/>
          <w:b w:val="0"/>
          <w:i w:val="0"/>
          <w:smallCaps w:val="0"/>
          <w:strike w:val="0"/>
          <w:color w:val="000000"/>
          <w:sz w:val="24"/>
          <w:szCs w:val="24"/>
          <w:u w:val="none"/>
          <w:shd w:fill="auto" w:val="clear"/>
          <w:vertAlign w:val="baseline"/>
        </w:rPr>
        <w:sectPr>
          <w:footerReference r:id="rId10" w:type="default"/>
          <w:pgSz w:h="16838" w:w="11906" w:orient="portrait"/>
          <w:pgMar w:bottom="709" w:top="1134" w:left="1134" w:right="1134" w:header="397" w:footer="261"/>
          <w:pgNumType w:start="1"/>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altro  ………………………………………………………………………………..</w:t>
      </w:r>
    </w:p>
    <w:p w:rsidR="00000000" w:rsidDel="00000000" w:rsidP="00000000" w:rsidRDefault="00000000" w:rsidRPr="00000000" w14:paraId="00000175">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center"/>
        <w:rPr>
          <w:rFonts w:ascii="Times New Roman" w:cs="Times New Roman" w:eastAsia="Times New Roman" w:hAnsi="Times New Roman"/>
          <w:b w:val="1"/>
          <w:i w:val="0"/>
          <w:smallCaps w:val="0"/>
          <w:strike w:val="0"/>
          <w:color w:val="548dd4"/>
          <w:sz w:val="32"/>
          <w:szCs w:val="32"/>
          <w:u w:val="none"/>
          <w:shd w:fill="auto" w:val="clear"/>
          <w:vertAlign w:val="baseline"/>
        </w:rPr>
      </w:pPr>
      <w:bookmarkStart w:colFirst="0" w:colLast="0" w:name="_heading=h.1t3h5sf" w:id="7"/>
      <w:bookmarkEnd w:id="7"/>
      <w:r w:rsidDel="00000000" w:rsidR="00000000" w:rsidRPr="00000000">
        <w:rPr>
          <w:rFonts w:ascii="Times New Roman" w:cs="Times New Roman" w:eastAsia="Times New Roman" w:hAnsi="Times New Roman"/>
          <w:b w:val="1"/>
          <w:i w:val="0"/>
          <w:smallCaps w:val="0"/>
          <w:strike w:val="0"/>
          <w:color w:val="548dd4"/>
          <w:sz w:val="32"/>
          <w:szCs w:val="32"/>
          <w:u w:val="none"/>
          <w:shd w:fill="auto" w:val="clear"/>
          <w:vertAlign w:val="baseline"/>
          <w:rtl w:val="0"/>
        </w:rPr>
        <w:t xml:space="preserve">SEZIONE D: INTERVENTI EDUCATIVI E DIDATTICI</w:t>
      </w:r>
    </w:p>
    <w:p w:rsidR="00000000" w:rsidDel="00000000" w:rsidP="00000000" w:rsidRDefault="00000000" w:rsidRPr="00000000" w14:paraId="00000176">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center"/>
        <w:rPr>
          <w:rFonts w:ascii="Times New Roman" w:cs="Times New Roman" w:eastAsia="Times New Roman" w:hAnsi="Times New Roman"/>
          <w:b w:val="1"/>
          <w:i w:val="1"/>
          <w:smallCaps w:val="0"/>
          <w:strike w:val="0"/>
          <w:color w:val="548dd4"/>
          <w:sz w:val="28"/>
          <w:szCs w:val="28"/>
          <w:u w:val="none"/>
          <w:shd w:fill="auto" w:val="clear"/>
          <w:vertAlign w:val="baseline"/>
        </w:rPr>
      </w:pPr>
      <w:bookmarkStart w:colFirst="0" w:colLast="0" w:name="_heading=h.4d34og8" w:id="8"/>
      <w:bookmarkEnd w:id="8"/>
      <w:r w:rsidDel="00000000" w:rsidR="00000000" w:rsidRPr="00000000">
        <w:rPr>
          <w:rFonts w:ascii="Times New Roman" w:cs="Times New Roman" w:eastAsia="Times New Roman" w:hAnsi="Times New Roman"/>
          <w:b w:val="1"/>
          <w:i w:val="1"/>
          <w:smallCaps w:val="0"/>
          <w:strike w:val="0"/>
          <w:color w:val="548dd4"/>
          <w:sz w:val="28"/>
          <w:szCs w:val="28"/>
          <w:u w:val="none"/>
          <w:shd w:fill="auto" w:val="clear"/>
          <w:vertAlign w:val="baseline"/>
          <w:rtl w:val="0"/>
        </w:rPr>
        <w:t xml:space="preserve">D.1: </w:t>
      </w:r>
      <w:r w:rsidDel="00000000" w:rsidR="00000000" w:rsidRPr="00000000">
        <w:rPr>
          <w:rFonts w:ascii="Times New Roman" w:cs="Times New Roman" w:eastAsia="Times New Roman" w:hAnsi="Times New Roman"/>
          <w:b w:val="1"/>
          <w:i w:val="1"/>
          <w:smallCaps w:val="1"/>
          <w:strike w:val="0"/>
          <w:color w:val="548dd4"/>
          <w:sz w:val="28"/>
          <w:szCs w:val="28"/>
          <w:u w:val="none"/>
          <w:shd w:fill="auto" w:val="clear"/>
          <w:vertAlign w:val="baseline"/>
          <w:rtl w:val="0"/>
        </w:rPr>
        <w:t xml:space="preserve">STRATEGIE DI PERSONALIZZAZIONE/INDIVIDUALIZZAZIONE</w:t>
      </w: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5"/>
        <w:tblW w:w="139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31"/>
        <w:gridCol w:w="2551"/>
        <w:gridCol w:w="1985"/>
        <w:gridCol w:w="1559"/>
        <w:gridCol w:w="2693"/>
        <w:gridCol w:w="2416"/>
        <w:tblGridChange w:id="0">
          <w:tblGrid>
            <w:gridCol w:w="2731"/>
            <w:gridCol w:w="2551"/>
            <w:gridCol w:w="1985"/>
            <w:gridCol w:w="1559"/>
            <w:gridCol w:w="2693"/>
            <w:gridCol w:w="2416"/>
          </w:tblGrid>
        </w:tblGridChange>
      </w:tblGrid>
      <w:tr>
        <w:trPr>
          <w:cantSplit w:val="0"/>
          <w:tblHeader w:val="0"/>
        </w:trPr>
        <w:tc>
          <w:tcPr>
            <w:vAlign w:val="top"/>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DISCIPLINA o AMBITO DISCIPLINARE</w:t>
            </w:r>
            <w:r w:rsidDel="00000000" w:rsidR="00000000" w:rsidRPr="00000000">
              <w:rPr>
                <w:rtl w:val="0"/>
              </w:rPr>
            </w:r>
          </w:p>
        </w:tc>
        <w:tc>
          <w:tcPr>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MISURE DISPENSATIVE</w:t>
            </w:r>
            <w:r w:rsidDel="00000000" w:rsidR="00000000" w:rsidRPr="00000000">
              <w:rPr>
                <w:rtl w:val="0"/>
              </w:rPr>
            </w:r>
          </w:p>
        </w:tc>
        <w:tc>
          <w:tcPr>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STRUMENTI COMPENSATIVI</w:t>
            </w:r>
            <w:r w:rsidDel="00000000" w:rsidR="00000000" w:rsidRPr="00000000">
              <w:rPr>
                <w:rtl w:val="0"/>
              </w:rPr>
            </w:r>
          </w:p>
        </w:tc>
        <w:tc>
          <w:tcPr>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STRATEGIE DIDATTICHE</w:t>
            </w: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INCLUSIVE</w:t>
            </w:r>
            <w:r w:rsidDel="00000000" w:rsidR="00000000" w:rsidRPr="00000000">
              <w:rPr>
                <w:rtl w:val="0"/>
              </w:rPr>
            </w:r>
          </w:p>
        </w:tc>
        <w:tc>
          <w:tcPr>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OBIETTIVI DISCIPLINARI PERSONALIZZATI</w:t>
            </w: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se necessari</w:t>
            </w:r>
            <w:r w:rsidDel="00000000" w:rsidR="00000000" w:rsidRPr="00000000">
              <w:rPr>
                <w:rFonts w:ascii="Arial" w:cs="Arial" w:eastAsia="Arial" w:hAnsi="Arial"/>
                <w:b w:val="1"/>
                <w:i w:val="0"/>
                <w:smallCaps w:val="0"/>
                <w:strike w:val="0"/>
                <w:color w:val="000000"/>
                <w:sz w:val="20"/>
                <w:szCs w:val="20"/>
                <w:u w:val="none"/>
                <w:shd w:fill="auto" w:val="clear"/>
                <w:vertAlign w:val="superscript"/>
              </w:rPr>
              <w:footnoteReference w:customMarkFollows="0" w:id="2"/>
            </w: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(conoscenze/competenze)</w:t>
            </w:r>
          </w:p>
        </w:tc>
        <w:tc>
          <w:tcPr>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PARAMETRI</w:t>
            </w: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 VALUTAZIONE</w:t>
            </w:r>
            <w:r w:rsidDel="00000000" w:rsidR="00000000" w:rsidRPr="00000000">
              <w:rPr>
                <w:rtl w:val="0"/>
              </w:rPr>
            </w:r>
          </w:p>
        </w:tc>
      </w:tr>
      <w:tr>
        <w:trPr>
          <w:cantSplit w:val="0"/>
          <w:trHeight w:val="2782" w:hRule="atLeast"/>
          <w:tblHeader w:val="0"/>
        </w:trPr>
        <w:tc>
          <w:tcPr>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w:t>
            </w: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Firma docente:</w:t>
            </w: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1" w:right="0" w:firstLine="10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1" w:right="0" w:firstLine="10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82" w:hRule="atLeast"/>
          <w:tblHeader w:val="0"/>
        </w:trPr>
        <w:tc>
          <w:tcPr>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w:t>
            </w: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Firma docente:</w:t>
            </w: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1" w:right="0" w:firstLine="10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1" w:right="0" w:firstLine="10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6"/>
        <w:tblW w:w="139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31"/>
        <w:gridCol w:w="2551"/>
        <w:gridCol w:w="1985"/>
        <w:gridCol w:w="1559"/>
        <w:gridCol w:w="2693"/>
        <w:gridCol w:w="2416"/>
        <w:tblGridChange w:id="0">
          <w:tblGrid>
            <w:gridCol w:w="2731"/>
            <w:gridCol w:w="2551"/>
            <w:gridCol w:w="1985"/>
            <w:gridCol w:w="1559"/>
            <w:gridCol w:w="2693"/>
            <w:gridCol w:w="2416"/>
          </w:tblGrid>
        </w:tblGridChange>
      </w:tblGrid>
      <w:tr>
        <w:trPr>
          <w:cantSplit w:val="0"/>
          <w:tblHeader w:val="0"/>
        </w:trPr>
        <w:tc>
          <w:tcPr>
            <w:vAlign w:val="top"/>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DISCIPLINA o AMBITO DISCIPLINARE</w:t>
            </w:r>
            <w:r w:rsidDel="00000000" w:rsidR="00000000" w:rsidRPr="00000000">
              <w:rPr>
                <w:rtl w:val="0"/>
              </w:rPr>
            </w:r>
          </w:p>
        </w:tc>
        <w:tc>
          <w:tcPr>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MISURE DISPENSATIVE</w:t>
            </w:r>
            <w:r w:rsidDel="00000000" w:rsidR="00000000" w:rsidRPr="00000000">
              <w:rPr>
                <w:rtl w:val="0"/>
              </w:rPr>
            </w:r>
          </w:p>
        </w:tc>
        <w:tc>
          <w:tcPr>
            <w:vAlign w:val="top"/>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STRUMENTI COMPENSATIVI</w:t>
            </w:r>
            <w:r w:rsidDel="00000000" w:rsidR="00000000" w:rsidRPr="00000000">
              <w:rPr>
                <w:rtl w:val="0"/>
              </w:rPr>
            </w:r>
          </w:p>
        </w:tc>
        <w:tc>
          <w:tcPr>
            <w:vAlign w:val="top"/>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STRATEGIE DIDATTICHE</w:t>
            </w: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INCLUSIVE</w:t>
            </w:r>
            <w:r w:rsidDel="00000000" w:rsidR="00000000" w:rsidRPr="00000000">
              <w:rPr>
                <w:rtl w:val="0"/>
              </w:rPr>
            </w:r>
          </w:p>
        </w:tc>
        <w:tc>
          <w:tcPr>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OBIETTIVI DISCIPLINARI PERSONALIZZATI</w:t>
            </w: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se necessari</w:t>
            </w:r>
            <w:r w:rsidDel="00000000" w:rsidR="00000000" w:rsidRPr="00000000">
              <w:rPr>
                <w:rFonts w:ascii="Arial" w:cs="Arial" w:eastAsia="Arial" w:hAnsi="Arial"/>
                <w:b w:val="1"/>
                <w:i w:val="0"/>
                <w:smallCaps w:val="0"/>
                <w:strike w:val="0"/>
                <w:color w:val="000000"/>
                <w:sz w:val="20"/>
                <w:szCs w:val="20"/>
                <w:u w:val="non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(conoscenze/competenze)</w:t>
            </w:r>
          </w:p>
        </w:tc>
        <w:tc>
          <w:tcPr>
            <w:vAlign w:val="top"/>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PARAMETRI</w:t>
            </w: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DI VALUTAZIONE</w:t>
            </w:r>
            <w:r w:rsidDel="00000000" w:rsidR="00000000" w:rsidRPr="00000000">
              <w:rPr>
                <w:rtl w:val="0"/>
              </w:rPr>
            </w:r>
          </w:p>
        </w:tc>
      </w:tr>
      <w:tr>
        <w:trPr>
          <w:cantSplit w:val="0"/>
          <w:trHeight w:val="2782" w:hRule="atLeast"/>
          <w:tblHeader w:val="0"/>
        </w:trPr>
        <w:tc>
          <w:tcPr>
            <w:vAlign w:val="top"/>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w:t>
            </w: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Firma docente:</w:t>
            </w: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1" w:right="0" w:firstLine="10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1" w:right="0" w:firstLine="10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82" w:hRule="atLeast"/>
          <w:tblHeader w:val="0"/>
        </w:trPr>
        <w:tc>
          <w:tcPr>
            <w:vAlign w:val="top"/>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Firma docente:</w:t>
            </w: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1" w:right="0" w:firstLine="10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1" w:right="0" w:firstLine="10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70c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1906" w:w="16838" w:orient="landscape"/>
          <w:pgMar w:bottom="1134" w:top="1134" w:left="709" w:right="1134" w:header="397" w:footer="261"/>
        </w:sectPr>
      </w:pPr>
      <w:r w:rsidDel="00000000" w:rsidR="00000000" w:rsidRPr="00000000">
        <w:br w:type="page"/>
      </w:r>
      <w:r w:rsidDel="00000000" w:rsidR="00000000" w:rsidRPr="00000000">
        <w:rPr>
          <w:rtl w:val="0"/>
        </w:rPr>
      </w:r>
    </w:p>
    <w:p w:rsidR="00000000" w:rsidDel="00000000" w:rsidP="00000000" w:rsidRDefault="00000000" w:rsidRPr="00000000" w14:paraId="000001CD">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i w:val="0"/>
          <w:smallCaps w:val="0"/>
          <w:strike w:val="0"/>
          <w:color w:val="548dd4"/>
          <w:sz w:val="32"/>
          <w:szCs w:val="32"/>
          <w:u w:val="none"/>
          <w:shd w:fill="auto" w:val="clear"/>
          <w:vertAlign w:val="baseline"/>
        </w:rPr>
      </w:pPr>
      <w:bookmarkStart w:colFirst="0" w:colLast="0" w:name="_heading=h.2s8eyo1" w:id="9"/>
      <w:bookmarkEnd w:id="9"/>
      <w:r w:rsidDel="00000000" w:rsidR="00000000" w:rsidRPr="00000000">
        <w:rPr>
          <w:rFonts w:ascii="Times New Roman" w:cs="Times New Roman" w:eastAsia="Times New Roman" w:hAnsi="Times New Roman"/>
          <w:b w:val="1"/>
          <w:i w:val="0"/>
          <w:smallCaps w:val="0"/>
          <w:strike w:val="0"/>
          <w:color w:val="548dd4"/>
          <w:sz w:val="32"/>
          <w:szCs w:val="32"/>
          <w:u w:val="none"/>
          <w:shd w:fill="auto" w:val="clear"/>
          <w:vertAlign w:val="baseline"/>
          <w:rtl w:val="0"/>
        </w:rPr>
        <w:t xml:space="preserve">SEZIONE E: Quadro riassuntivo degli strumenti compensativi e delle misure dispensative -  parametri e criteri per la verifica/valutazione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70c0"/>
          <w:sz w:val="28"/>
          <w:szCs w:val="28"/>
          <w:u w:val="single"/>
          <w:shd w:fill="auto" w:val="clear"/>
          <w:vertAlign w:val="baseline"/>
        </w:rPr>
      </w:pPr>
      <w:r w:rsidDel="00000000" w:rsidR="00000000" w:rsidRPr="00000000">
        <w:rPr>
          <w:rtl w:val="0"/>
        </w:rPr>
      </w:r>
    </w:p>
    <w:tbl>
      <w:tblPr>
        <w:tblStyle w:val="Table7"/>
        <w:tblW w:w="10526.0" w:type="dxa"/>
        <w:jc w:val="left"/>
        <w:tblInd w:w="-495.0" w:type="dxa"/>
        <w:tblLayout w:type="fixed"/>
        <w:tblLook w:val="0000"/>
      </w:tblPr>
      <w:tblGrid>
        <w:gridCol w:w="887"/>
        <w:gridCol w:w="9639"/>
        <w:tblGridChange w:id="0">
          <w:tblGrid>
            <w:gridCol w:w="887"/>
            <w:gridCol w:w="9639"/>
          </w:tblGrid>
        </w:tblGridChange>
      </w:tblGrid>
      <w:tr>
        <w:trPr>
          <w:cantSplit w:val="1"/>
          <w:trHeight w:val="687"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STRUMENTI COMPENSATIVI </w:t>
            </w: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(legge 170/10 e linee guida 12/07/11)</w:t>
            </w:r>
            <w:r w:rsidDel="00000000" w:rsidR="00000000" w:rsidRPr="00000000">
              <w:rPr>
                <w:rtl w:val="0"/>
              </w:rPr>
            </w:r>
          </w:p>
        </w:tc>
      </w:tr>
      <w:tr>
        <w:trPr>
          <w:cantSplit w:val="1"/>
          <w:trHeight w:val="687" w:hRule="atLeast"/>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D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computer e tablet (possibilmente con stampante)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programmi di video-scrittura con correttore ortografico (possibilmente vocale)  e con tecnologie di sintesi vocale (anche per le lingue straniere)</w:t>
            </w:r>
            <w:r w:rsidDel="00000000" w:rsidR="00000000" w:rsidRPr="00000000">
              <w:rPr>
                <w:rtl w:val="0"/>
              </w:rPr>
            </w:r>
          </w:p>
        </w:tc>
      </w:tr>
      <w:tr>
        <w:trPr>
          <w:cantSplit w:val="0"/>
          <w:trHeight w:val="26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risorse audio (file audio digitali, audiolibri…).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del registratore digitale o di altri strumenti di registrazione per uso personale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ausili  per il calcolo (tavola pitagorica, linee dei numeri…) ed eventualmente della  calcolatrice con foglio di calcolo (possibilmente calcolatrice vocale)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schemi, tabelle, mappe e diagrammi di flusso come supporto durante compiti e verifiche scritte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formulari e di schemi e/o mappe delle varie discipline scientifiche come supporto durante compiti e verifiche scritte</w:t>
            </w:r>
            <w:r w:rsidDel="00000000" w:rsidR="00000000" w:rsidRPr="00000000">
              <w:rPr>
                <w:rtl w:val="0"/>
              </w:rPr>
            </w:r>
          </w:p>
        </w:tc>
      </w:tr>
      <w:tr>
        <w:trPr>
          <w:cantSplit w:val="0"/>
          <w:trHeight w:val="61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mappe e schemi durante le interrogazioni, eventualmente anche su supporto digitalizzato (presentazioni multimediali), per facilitare il recupero delle informazioni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dizionari digitali (cd rom, risorse on line)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Utilizzo di software didattici e compensativi (free e/o commerciali)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
              </w:tabs>
              <w:spacing w:after="60" w:before="60" w:line="240" w:lineRule="auto"/>
              <w:ind w:left="353" w:right="0" w:hanging="35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Altro_______________________________________________________________________</w:t>
            </w: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NB: </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In caso di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esame di stato</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gli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strumenti adottati</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andranno indicati nella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riunione preliminare per l’esame conclusivo del primo ciclo e nel</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t xml:space="preserve">documento del 15 maggio</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 (nota MPI n 1787/05 – MPI maggio 2007),  in cui il Consiglio di Classe dovrà indicare modalità, tempi e sistema valutativo previsti-VEDI P. 19 </w:t>
      </w: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10555.0" w:type="dxa"/>
        <w:jc w:val="left"/>
        <w:tblInd w:w="-429.0" w:type="dxa"/>
        <w:tblLayout w:type="fixed"/>
        <w:tblLook w:val="0000"/>
      </w:tblPr>
      <w:tblGrid>
        <w:gridCol w:w="963"/>
        <w:gridCol w:w="9592"/>
        <w:tblGridChange w:id="0">
          <w:tblGrid>
            <w:gridCol w:w="963"/>
            <w:gridCol w:w="9592"/>
          </w:tblGrid>
        </w:tblGridChange>
      </w:tblGrid>
      <w:tr>
        <w:trPr>
          <w:cantSplit w:val="1"/>
          <w:trHeight w:val="503"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MISURE DISPENSATIVE (legge 170/10 e linee guida 12/07/11)</w:t>
            </w: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 INTERVENTI DI INDIVIDUALIZZAZIONE</w:t>
            </w: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01"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F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dalla lettura ad alta voce in classe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dall’uso dei quattro caratteri di scrittura nelle prime fasi dell’apprendimento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dall’uso del corsivo e dello stampato minuscolo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dalla scrittura sotto dettatura di testi e/o appunti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dal ricopiare testi o espressioni matematiche dalla lavagna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dallo studio mnemonico delle tabelline, delle forme verbali, delle poesie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dall’utilizzo di tempi standard </w:t>
            </w:r>
            <w:r w:rsidDel="00000000" w:rsidR="00000000" w:rsidRPr="00000000">
              <w:rPr>
                <w:rtl w:val="0"/>
              </w:rPr>
            </w:r>
          </w:p>
        </w:tc>
      </w:tr>
      <w:tr>
        <w:trPr>
          <w:cantSplit w:val="0"/>
          <w:trHeight w:val="13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da un eccessivo carico di compiti con riadattamento e riduzione delle pagine da studiare, senza modificare gli obiettivi formativi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
              </w:tabs>
              <w:spacing w:after="60" w:before="60" w:line="240" w:lineRule="auto"/>
              <w:ind w:left="287" w:right="0" w:hanging="28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Dispensa parziale dallo studio della lingua straniera in forma scritta, che verrà valutata in percentuale minore rispetto all’orale non considerando errori ortografici e di spelling </w:t>
            </w:r>
            <w:r w:rsidDel="00000000" w:rsidR="00000000" w:rsidRPr="00000000">
              <w:rPr>
                <w:rtl w:val="0"/>
              </w:rPr>
            </w:r>
          </w:p>
        </w:tc>
      </w:tr>
    </w:tbl>
    <w:p w:rsidR="00000000" w:rsidDel="00000000" w:rsidP="00000000" w:rsidRDefault="00000000" w:rsidRPr="00000000" w14:paraId="00000205">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Times New Roman" w:cs="Times New Roman" w:eastAsia="Times New Roman" w:hAnsi="Times New Roman"/>
          <w:b w:val="1"/>
          <w:i w:val="0"/>
          <w:smallCaps w:val="0"/>
          <w:strike w:val="0"/>
          <w:color w:val="548dd4"/>
          <w:sz w:val="32"/>
          <w:szCs w:val="32"/>
          <w:u w:val="none"/>
          <w:shd w:fill="auto" w:val="clear"/>
          <w:vertAlign w:val="baseline"/>
        </w:rPr>
      </w:pPr>
      <w:bookmarkStart w:colFirst="0" w:colLast="0" w:name="_heading=h.17dp8vu" w:id="10"/>
      <w:bookmarkEnd w:id="10"/>
      <w:r w:rsidDel="00000000" w:rsidR="00000000" w:rsidRPr="00000000">
        <w:rPr>
          <w:rFonts w:ascii="Times New Roman" w:cs="Times New Roman" w:eastAsia="Times New Roman" w:hAnsi="Times New Roman"/>
          <w:b w:val="1"/>
          <w:i w:val="0"/>
          <w:smallCaps w:val="0"/>
          <w:strike w:val="0"/>
          <w:color w:val="548dd4"/>
          <w:sz w:val="32"/>
          <w:szCs w:val="32"/>
          <w:u w:val="none"/>
          <w:shd w:fill="auto" w:val="clear"/>
          <w:vertAlign w:val="baseline"/>
          <w:rtl w:val="0"/>
        </w:rPr>
        <w:t xml:space="preserve">INDICAZIONI PER LA PERSONALIZZAZIONE DELLA VERIFICA E DELLA  VALUTAZIONE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10632.0" w:type="dxa"/>
        <w:jc w:val="left"/>
        <w:tblInd w:w="-4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3"/>
        <w:gridCol w:w="9639"/>
        <w:tblGridChange w:id="0">
          <w:tblGrid>
            <w:gridCol w:w="993"/>
            <w:gridCol w:w="9639"/>
          </w:tblGrid>
        </w:tblGridChange>
      </w:tblGrid>
      <w:tr>
        <w:trPr>
          <w:cantSplit w:val="0"/>
          <w:tblHeader w:val="0"/>
        </w:trPr>
        <w:tc>
          <w:tcPr>
            <w:vAlign w:val="top"/>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w:t>
            </w:r>
            <w:r w:rsidDel="00000000" w:rsidR="00000000" w:rsidRPr="00000000">
              <w:rPr>
                <w:rtl w:val="0"/>
              </w:rPr>
            </w:r>
          </w:p>
        </w:tc>
        <w:tc>
          <w:tcPr>
            <w:vAlign w:val="top"/>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Predisporre verifiche scritte scalari, accessibili, brevi, strutturate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V2.</w:t>
            </w:r>
            <w:r w:rsidDel="00000000" w:rsidR="00000000" w:rsidRPr="00000000">
              <w:rPr>
                <w:rtl w:val="0"/>
              </w:rPr>
            </w:r>
          </w:p>
        </w:tc>
        <w:tc>
          <w:tcPr>
            <w:vAlign w:val="top"/>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Facilitare la decodifica della consegna e del testo</w:t>
            </w:r>
            <w:r w:rsidDel="00000000" w:rsidR="00000000" w:rsidRPr="00000000">
              <w:rPr>
                <w:rtl w:val="0"/>
              </w:rPr>
            </w:r>
          </w:p>
        </w:tc>
      </w:tr>
      <w:tr>
        <w:trPr>
          <w:cantSplit w:val="0"/>
          <w:tblHeader w:val="0"/>
        </w:trPr>
        <w:tc>
          <w:tcPr>
            <w:vAlign w:val="top"/>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V3.</w:t>
            </w:r>
            <w:r w:rsidDel="00000000" w:rsidR="00000000" w:rsidRPr="00000000">
              <w:rPr>
                <w:rtl w:val="0"/>
              </w:rPr>
            </w:r>
          </w:p>
        </w:tc>
        <w:tc>
          <w:tcPr>
            <w:vAlign w:val="top"/>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Controllare la gestione del diario (corretta trascrizione di compiti/avvisi e della loro comprensione)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V4.</w:t>
            </w:r>
            <w:r w:rsidDel="00000000" w:rsidR="00000000" w:rsidRPr="00000000">
              <w:rPr>
                <w:rtl w:val="0"/>
              </w:rPr>
            </w:r>
          </w:p>
        </w:tc>
        <w:tc>
          <w:tcPr>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Introdurre prove informatizzate e supporti tecnologici</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V5.</w:t>
            </w:r>
            <w:r w:rsidDel="00000000" w:rsidR="00000000" w:rsidRPr="00000000">
              <w:rPr>
                <w:rtl w:val="0"/>
              </w:rPr>
            </w:r>
          </w:p>
        </w:tc>
        <w:tc>
          <w:tcPr>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Programmare tempi più lunghi per l’esecuzione delle prove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V6</w:t>
            </w:r>
            <w:r w:rsidDel="00000000" w:rsidR="00000000" w:rsidRPr="00000000">
              <w:rPr>
                <w:rtl w:val="0"/>
              </w:rPr>
            </w:r>
          </w:p>
        </w:tc>
        <w:tc>
          <w:tcPr>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Programmare e concordare con l’alunno le verifiche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V7</w:t>
            </w:r>
            <w:r w:rsidDel="00000000" w:rsidR="00000000" w:rsidRPr="00000000">
              <w:rPr>
                <w:rtl w:val="0"/>
              </w:rPr>
            </w:r>
          </w:p>
        </w:tc>
        <w:tc>
          <w:tcPr>
            <w:vAlign w:val="top"/>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Prevedere verifiche orali a compensazione di quelle scritte (soprattutto per la lingua straniera) ove necessario</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V8</w:t>
            </w:r>
            <w:r w:rsidDel="00000000" w:rsidR="00000000" w:rsidRPr="00000000">
              <w:rPr>
                <w:rtl w:val="0"/>
              </w:rPr>
            </w:r>
          </w:p>
        </w:tc>
        <w:tc>
          <w:tcPr>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Fare usare strumenti e mediatori didattici nelle prove sia scritte sia orali</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V9</w:t>
            </w:r>
            <w:r w:rsidDel="00000000" w:rsidR="00000000" w:rsidRPr="00000000">
              <w:rPr>
                <w:rtl w:val="0"/>
              </w:rPr>
            </w:r>
          </w:p>
        </w:tc>
        <w:tc>
          <w:tcPr>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Accordarsi su modalità e tempi delle verifiche scritte con possibilità di utilizzare supporti multimediali</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V10</w:t>
            </w:r>
            <w:r w:rsidDel="00000000" w:rsidR="00000000" w:rsidRPr="00000000">
              <w:rPr>
                <w:rtl w:val="0"/>
              </w:rPr>
            </w:r>
          </w:p>
        </w:tc>
        <w:tc>
          <w:tcPr>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Accordarsi su tempi e su modalità delle interrogazioni </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V11</w:t>
            </w:r>
            <w:r w:rsidDel="00000000" w:rsidR="00000000" w:rsidRPr="00000000">
              <w:rPr>
                <w:rtl w:val="0"/>
              </w:rPr>
            </w:r>
          </w:p>
        </w:tc>
        <w:tc>
          <w:tcPr>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Accordarsi su modalità e tempi delle verifiche scritte con possibilità di utilizzare supporti   multimediali </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V12</w:t>
            </w:r>
            <w:r w:rsidDel="00000000" w:rsidR="00000000" w:rsidRPr="00000000">
              <w:rPr>
                <w:rtl w:val="0"/>
              </w:rPr>
            </w:r>
          </w:p>
        </w:tc>
        <w:tc>
          <w:tcPr>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Nelle verifiche scritte, riduzione e adattamento del numero degli esercizi senza modificare gli obiettivi formativi</w:t>
            </w:r>
            <w:r w:rsidDel="00000000" w:rsidR="00000000" w:rsidRPr="00000000">
              <w:rPr>
                <w:rtl w:val="0"/>
              </w:rPr>
            </w:r>
          </w:p>
        </w:tc>
      </w:tr>
    </w:tbl>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10632.0" w:type="dxa"/>
        <w:jc w:val="left"/>
        <w:tblInd w:w="-459.0" w:type="dxa"/>
        <w:tblLayout w:type="fixed"/>
        <w:tblLook w:val="0000"/>
      </w:tblPr>
      <w:tblGrid>
        <w:gridCol w:w="992"/>
        <w:gridCol w:w="9640"/>
        <w:tblGridChange w:id="0">
          <w:tblGrid>
            <w:gridCol w:w="992"/>
            <w:gridCol w:w="9640"/>
          </w:tblGrid>
        </w:tblGridChange>
      </w:tblGrid>
      <w:tr>
        <w:trPr>
          <w:cantSplit w:val="0"/>
          <w:trHeight w:val="69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Nelle verifiche scritte, utilizzo di domande a risposta multipla e (con possibilità di completamento e/o arricchimento con una  discussione orale);  riduzione al minimo delle domande a risposte aperte </w:t>
            </w:r>
            <w:r w:rsidDel="00000000" w:rsidR="00000000" w:rsidRPr="00000000">
              <w:rPr>
                <w:rtl w:val="0"/>
              </w:rPr>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Lettura delle consegne degli esercizi e/o fornitura, durante le verifiche, di prove su supporto digitalizzato leggibili dalla sintesi vocale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Parziale sostituzione o completamento delle verifiche scritte con prove orali consentendo l’uso di schemi riadattati e/o mappe durante l’interrogazione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Valorizzare il contenuto nell’esposizione orale, tenendo conto di eventuali difficoltà espositive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Valutazione dei procedimenti e non dei calcoli nella risoluzione dei problemi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Valutazione del contenuto e non degli errori ortografici negli elaborati</w:t>
            </w:r>
            <w:r w:rsidDel="00000000" w:rsidR="00000000" w:rsidRPr="00000000">
              <w:rPr>
                <w:rtl w:val="0"/>
              </w:rPr>
            </w:r>
          </w:p>
        </w:tc>
      </w:tr>
    </w:tbl>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48dd4"/>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 w:right="0" w:firstLine="0"/>
        <w:jc w:val="left"/>
        <w:rPr>
          <w:rFonts w:ascii="Arial" w:cs="Arial" w:eastAsia="Arial" w:hAnsi="Arial"/>
          <w:b w:val="0"/>
          <w:i w:val="0"/>
          <w:smallCaps w:val="0"/>
          <w:strike w:val="0"/>
          <w:color w:val="0070c0"/>
          <w:sz w:val="28"/>
          <w:szCs w:val="28"/>
          <w:u w:val="none"/>
          <w:shd w:fill="auto" w:val="clear"/>
          <w:vertAlign w:val="baseline"/>
        </w:rPr>
      </w:pPr>
      <w:r w:rsidDel="00000000" w:rsidR="00000000" w:rsidRPr="00000000">
        <w:rPr>
          <w:rFonts w:ascii="Arial" w:cs="Arial" w:eastAsia="Arial" w:hAnsi="Arial"/>
          <w:b w:val="1"/>
          <w:i w:val="0"/>
          <w:smallCaps w:val="0"/>
          <w:strike w:val="0"/>
          <w:color w:val="0070c0"/>
          <w:sz w:val="28"/>
          <w:szCs w:val="28"/>
          <w:u w:val="none"/>
          <w:shd w:fill="auto" w:val="clear"/>
          <w:vertAlign w:val="baseline"/>
          <w:rtl w:val="0"/>
        </w:rPr>
        <w:t xml:space="preserve">AZIONI SUL CONTESTO CLASSE (Verso una didattica inclusiva)</w:t>
      </w: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 w:right="0" w:firstLine="0"/>
        <w:jc w:val="left"/>
        <w:rPr>
          <w:rFonts w:ascii="Arial" w:cs="Arial" w:eastAsia="Arial" w:hAnsi="Arial"/>
          <w:b w:val="0"/>
          <w:i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 w:right="0" w:firstLine="0"/>
        <w:jc w:val="left"/>
        <w:rPr>
          <w:rFonts w:ascii="Arial" w:cs="Arial" w:eastAsia="Arial" w:hAnsi="Arial"/>
          <w:b w:val="0"/>
          <w:i w:val="0"/>
          <w:smallCaps w:val="0"/>
          <w:strike w:val="0"/>
          <w:color w:val="0070c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1"/>
        <w:tblW w:w="9780.0" w:type="dxa"/>
        <w:jc w:val="left"/>
        <w:tblInd w:w="7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7580"/>
        <w:tblGridChange w:id="0">
          <w:tblGrid>
            <w:gridCol w:w="2200"/>
            <w:gridCol w:w="7580"/>
          </w:tblGrid>
        </w:tblGridChange>
      </w:tblGrid>
      <w:tr>
        <w:trPr>
          <w:cantSplit w:val="0"/>
          <w:tblHeader w:val="0"/>
        </w:trPr>
        <w:tc>
          <w:tcPr>
            <w:gridSpan w:val="2"/>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Tab. 3: PROPOSTE DI ADEGUAMENTI-ARRICCHIMENTI  DELLA DIDATTICA “DI CLASSE” IN RELAZIONE AGLI STRUMENTI/STRATEGIE INTRODOTTE PER L’ALLIEVO CON BES</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superscript"/>
              </w:rPr>
              <w:footnoteReference w:customMarkFollows="0" w:id="4"/>
            </w:r>
            <w:r w:rsidDel="00000000" w:rsidR="00000000" w:rsidRPr="00000000">
              <w:rPr>
                <w:rtl w:val="0"/>
              </w:rPr>
            </w:r>
          </w:p>
        </w:tc>
      </w:tr>
      <w:tr>
        <w:trPr>
          <w:cantSplit w:val="0"/>
          <w:tblHeader w:val="0"/>
        </w:trPr>
        <w:tc>
          <w:tcP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Strumento/strategia  scelti per l’allievo</w:t>
            </w: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(Introduzione di facilitatori)</w:t>
            </w:r>
            <w:r w:rsidDel="00000000" w:rsidR="00000000" w:rsidRPr="00000000">
              <w:rPr>
                <w:rtl w:val="0"/>
              </w:rPr>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Modifiche per la classe</w:t>
            </w:r>
            <w:r w:rsidDel="00000000" w:rsidR="00000000" w:rsidRPr="00000000">
              <w:rPr>
                <w:rtl w:val="0"/>
              </w:rPr>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(descrivere sinteticamente come si intende modificare/adeguare la didattica per tutti)</w:t>
            </w:r>
          </w:p>
        </w:tc>
      </w:tr>
      <w:tr>
        <w:trPr>
          <w:cantSplit w:val="0"/>
          <w:tblHeader w:val="0"/>
        </w:trPr>
        <w:tc>
          <w:tcP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4" w:hRule="atLeast"/>
          <w:tblHeader w:val="0"/>
        </w:trPr>
        <w:tc>
          <w:tcP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4" w:hRule="atLeast"/>
          <w:tblHeader w:val="0"/>
        </w:trPr>
        <w:tc>
          <w:tcP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4" w:hRule="atLeast"/>
          <w:tblHeader w:val="0"/>
        </w:trPr>
        <w:tc>
          <w:tcPr>
            <w:vAlign w:val="top"/>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color="000000" w:space="2" w:sz="8" w:val="single"/>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Le parti coinvolte si impegnano a rispettare quanto condiviso e concordato, nel presente PDP, per il successo formativo dell'alunno</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278">
      <w:pPr>
        <w:keepNext w:val="0"/>
        <w:keepLines w:val="0"/>
        <w:pageBreakBefore w:val="0"/>
        <w:widowControl w:val="1"/>
        <w:pBdr>
          <w:top w:space="0" w:sz="0" w:val="nil"/>
          <w:left w:space="0" w:sz="0" w:val="nil"/>
          <w:bottom w:color="000000" w:space="2" w:sz="8" w:val="single"/>
          <w:right w:space="0" w:sz="0" w:val="nil"/>
          <w:between w:space="0" w:sz="0" w:val="nil"/>
        </w:pBdr>
        <w:shd w:fill="auto" w:val="clear"/>
        <w:spacing w:after="20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 ricorda che il PDP è uno strumento di lavoro dinamico </w:t>
      </w: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da aggiornarsi in itinere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da parte di tutti gli attori. Esso è utile per l’interazione docenti di classe, ma anche per la definizione della programmazione e di forme e modalità di valutazione in itinere e finale.</w:t>
      </w:r>
    </w:p>
    <w:p w:rsidR="00000000" w:rsidDel="00000000" w:rsidP="00000000" w:rsidRDefault="00000000" w:rsidRPr="00000000" w14:paraId="00000279">
      <w:pPr>
        <w:keepNext w:val="0"/>
        <w:keepLines w:val="0"/>
        <w:pageBreakBefore w:val="0"/>
        <w:widowControl w:val="1"/>
        <w:pBdr>
          <w:top w:space="0" w:sz="0" w:val="nil"/>
          <w:left w:space="0" w:sz="0" w:val="nil"/>
          <w:bottom w:color="000000" w:space="2" w:sz="8" w:val="single"/>
          <w:right w:space="0" w:sz="0" w:val="nil"/>
          <w:between w:space="0" w:sz="0" w:val="nil"/>
        </w:pBdr>
        <w:shd w:fill="auto" w:val="clear"/>
        <w:spacing w:after="20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FIRMA DEI DOCENTI</w:t>
      </w:r>
      <w:r w:rsidDel="00000000" w:rsidR="00000000" w:rsidRPr="00000000">
        <w:rPr>
          <w:rtl w:val="0"/>
        </w:rPr>
      </w:r>
    </w:p>
    <w:tbl>
      <w:tblPr>
        <w:tblStyle w:val="Table12"/>
        <w:tblW w:w="9808.0" w:type="dxa"/>
        <w:jc w:val="left"/>
        <w:tblInd w:w="-15.0" w:type="dxa"/>
        <w:tblLayout w:type="fixed"/>
        <w:tblLook w:val="0000"/>
      </w:tblPr>
      <w:tblGrid>
        <w:gridCol w:w="3259"/>
        <w:gridCol w:w="3259"/>
        <w:gridCol w:w="3290"/>
        <w:tblGridChange w:id="0">
          <w:tblGrid>
            <w:gridCol w:w="3259"/>
            <w:gridCol w:w="3259"/>
            <w:gridCol w:w="3290"/>
          </w:tblGrid>
        </w:tblGridChange>
      </w:tblGrid>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COGNOME E NOME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DISCIPLINA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FIRMA</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FIRMA DEI GENITORI</w:t>
      </w: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1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___________________________                   ___________________________</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1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1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1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1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__________________, lì ___________</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16" w:lineRule="auto"/>
        <w:ind w:left="4956" w:right="0" w:firstLine="707.999999999999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IL DIRIGENTE SCOLASTICO</w:t>
        <w:tab/>
      </w: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11"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ab/>
        <w:tab/>
        <w:tab/>
        <w:tab/>
        <w:tab/>
        <w:t xml:space="preserve">________________________________</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type w:val="nextPage"/>
      <w:pgSz w:h="16838" w:w="11906" w:orient="portrait"/>
      <w:pgMar w:bottom="709" w:top="1134" w:left="1134" w:right="1134" w:header="397" w:footer="26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mic Sans MS"/>
  <w:font w:name="Arial"/>
  <w:font w:name="Verdan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precisa che la categorizzazione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BES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qui assunta si riferisce alle Disposizioni Ministeriali (Dir.Min. 27/12/2013 e C.M. n. 8/2013) che identificano nei Bisogni Educativi Speciali le aree della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Disabilità, dei Disturbi evolutivi specifici e dello Svantaggio socioculturale e linguistico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Mentre per gli allievi con Disabilità, la Legge 104/1992 prevede l’utilizzo del Piano Educativo Individualizzato (PEI),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per le altre “categorie” di BES  si consiglia di elaborare un Piano Didattico Personalizzato (PDP),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secondo le modalità indicate dalla Legge 170/2010 e successive Linee Guida del 2011. </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fa presente che gli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allievi in situazione di malattia</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possono beneficiare della compilazione del PDP da parte dei consigli di classe di riferimento: della scuola di appartenenza e, se coinvolta, della scuola in ospedale, come indicato nelle parti dedicate (sezioni: B  pag. 9; C2; D1).  </w:t>
      </w:r>
    </w:p>
  </w:footnote>
  <w:footnote w:id="1">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324" w:before="0" w:line="240" w:lineRule="auto"/>
        <w:ind w:left="0" w:right="567"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La presente griglia costituisce uno strumento elaborato  dal prof. R. Trinchero nell’ambito del Progetto “Provaci ancora Sam”, in virtù del protocollo di intesa tra Ufficio Scolastico Regionale per il Piemonte, Fondazione per la Scuola dalla Compagnia di San Paolo, Ufficio Pio e Città di Torino.</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ootnote>
  <w:footnote w:id="2">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tl w:val="0"/>
        </w:rPr>
      </w:r>
    </w:p>
  </w:footnote>
  <w:footnote w:id="3">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tl w:val="0"/>
        </w:rPr>
      </w:r>
    </w:p>
  </w:footnote>
  <w:footnote w:id="4">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 ricorda che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molti strumenti compensativi non costituiscono un ausilio “eccezionale” o alternativo</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a quelli utilizzati nella didattica ordinaria per tutta la classe; al contrario, essi possono rappresentare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un’ occasione di  arricchimento e differenziazione della stimolazione didattica a favore di  tutta la classe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(come ad esempio per quanto riguarda l’uso delle mappe concettuali o di altri organizzatori concettuali e di  supporti informatici ). </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Si consiglia di esplicitare/documentare i miglioramenti della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didattica  per tutti</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in tal senso,  attraverso la compilazione della tabella sopra riportata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724" w:hanging="360"/>
      </w:pPr>
      <w:rPr>
        <w:rFonts w:ascii="Courier New" w:cs="Courier New" w:eastAsia="Courier New" w:hAnsi="Courier New"/>
        <w:vertAlign w:val="baseline"/>
      </w:rPr>
    </w:lvl>
    <w:lvl w:ilvl="2">
      <w:start w:val="1"/>
      <w:numFmt w:val="bullet"/>
      <w:lvlText w:val="▪"/>
      <w:lvlJc w:val="left"/>
      <w:pPr>
        <w:ind w:left="2444" w:hanging="360"/>
      </w:pPr>
      <w:rPr>
        <w:rFonts w:ascii="Noto Sans Symbols" w:cs="Noto Sans Symbols" w:eastAsia="Noto Sans Symbols" w:hAnsi="Noto Sans Symbols"/>
        <w:vertAlign w:val="baseline"/>
      </w:rPr>
    </w:lvl>
    <w:lvl w:ilvl="3">
      <w:start w:val="1"/>
      <w:numFmt w:val="bullet"/>
      <w:lvlText w:val="●"/>
      <w:lvlJc w:val="left"/>
      <w:pPr>
        <w:ind w:left="3164" w:hanging="360"/>
      </w:pPr>
      <w:rPr>
        <w:rFonts w:ascii="Noto Sans Symbols" w:cs="Noto Sans Symbols" w:eastAsia="Noto Sans Symbols" w:hAnsi="Noto Sans Symbols"/>
        <w:vertAlign w:val="baseline"/>
      </w:rPr>
    </w:lvl>
    <w:lvl w:ilvl="4">
      <w:start w:val="1"/>
      <w:numFmt w:val="bullet"/>
      <w:lvlText w:val="o"/>
      <w:lvlJc w:val="left"/>
      <w:pPr>
        <w:ind w:left="3884" w:hanging="360"/>
      </w:pPr>
      <w:rPr>
        <w:rFonts w:ascii="Courier New" w:cs="Courier New" w:eastAsia="Courier New" w:hAnsi="Courier New"/>
        <w:vertAlign w:val="baseline"/>
      </w:rPr>
    </w:lvl>
    <w:lvl w:ilvl="5">
      <w:start w:val="1"/>
      <w:numFmt w:val="bullet"/>
      <w:lvlText w:val="▪"/>
      <w:lvlJc w:val="left"/>
      <w:pPr>
        <w:ind w:left="4604" w:hanging="360"/>
      </w:pPr>
      <w:rPr>
        <w:rFonts w:ascii="Noto Sans Symbols" w:cs="Noto Sans Symbols" w:eastAsia="Noto Sans Symbols" w:hAnsi="Noto Sans Symbols"/>
        <w:vertAlign w:val="baseline"/>
      </w:rPr>
    </w:lvl>
    <w:lvl w:ilvl="6">
      <w:start w:val="1"/>
      <w:numFmt w:val="bullet"/>
      <w:lvlText w:val="●"/>
      <w:lvlJc w:val="left"/>
      <w:pPr>
        <w:ind w:left="5324" w:hanging="360"/>
      </w:pPr>
      <w:rPr>
        <w:rFonts w:ascii="Noto Sans Symbols" w:cs="Noto Sans Symbols" w:eastAsia="Noto Sans Symbols" w:hAnsi="Noto Sans Symbols"/>
        <w:vertAlign w:val="baseline"/>
      </w:rPr>
    </w:lvl>
    <w:lvl w:ilvl="7">
      <w:start w:val="1"/>
      <w:numFmt w:val="bullet"/>
      <w:lvlText w:val="o"/>
      <w:lvlJc w:val="left"/>
      <w:pPr>
        <w:ind w:left="6044" w:hanging="360"/>
      </w:pPr>
      <w:rPr>
        <w:rFonts w:ascii="Courier New" w:cs="Courier New" w:eastAsia="Courier New" w:hAnsi="Courier New"/>
        <w:vertAlign w:val="baseline"/>
      </w:rPr>
    </w:lvl>
    <w:lvl w:ilvl="8">
      <w:start w:val="1"/>
      <w:numFmt w:val="bullet"/>
      <w:lvlText w:val="▪"/>
      <w:lvlJc w:val="left"/>
      <w:pPr>
        <w:ind w:left="6764"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896" w:hanging="360"/>
      </w:pPr>
      <w:rPr>
        <w:rFonts w:ascii="Noto Sans Symbols" w:cs="Noto Sans Symbols" w:eastAsia="Noto Sans Symbols" w:hAnsi="Noto Sans Symbols"/>
        <w:color w:val="000000"/>
        <w:vertAlign w:val="baseline"/>
      </w:rPr>
    </w:lvl>
    <w:lvl w:ilvl="1">
      <w:start w:val="1"/>
      <w:numFmt w:val="bullet"/>
      <w:lvlText w:val="o"/>
      <w:lvlJc w:val="left"/>
      <w:pPr>
        <w:ind w:left="1616" w:hanging="360"/>
      </w:pPr>
      <w:rPr>
        <w:rFonts w:ascii="Courier New" w:cs="Courier New" w:eastAsia="Courier New" w:hAnsi="Courier New"/>
        <w:vertAlign w:val="baseline"/>
      </w:rPr>
    </w:lvl>
    <w:lvl w:ilvl="2">
      <w:start w:val="1"/>
      <w:numFmt w:val="bullet"/>
      <w:lvlText w:val="▪"/>
      <w:lvlJc w:val="left"/>
      <w:pPr>
        <w:ind w:left="2336" w:hanging="360"/>
      </w:pPr>
      <w:rPr>
        <w:rFonts w:ascii="Noto Sans Symbols" w:cs="Noto Sans Symbols" w:eastAsia="Noto Sans Symbols" w:hAnsi="Noto Sans Symbols"/>
        <w:vertAlign w:val="baseline"/>
      </w:rPr>
    </w:lvl>
    <w:lvl w:ilvl="3">
      <w:start w:val="1"/>
      <w:numFmt w:val="bullet"/>
      <w:lvlText w:val="●"/>
      <w:lvlJc w:val="left"/>
      <w:pPr>
        <w:ind w:left="3056" w:hanging="360"/>
      </w:pPr>
      <w:rPr>
        <w:rFonts w:ascii="Noto Sans Symbols" w:cs="Noto Sans Symbols" w:eastAsia="Noto Sans Symbols" w:hAnsi="Noto Sans Symbols"/>
        <w:vertAlign w:val="baseline"/>
      </w:rPr>
    </w:lvl>
    <w:lvl w:ilvl="4">
      <w:start w:val="1"/>
      <w:numFmt w:val="bullet"/>
      <w:lvlText w:val="o"/>
      <w:lvlJc w:val="left"/>
      <w:pPr>
        <w:ind w:left="3776" w:hanging="360"/>
      </w:pPr>
      <w:rPr>
        <w:rFonts w:ascii="Courier New" w:cs="Courier New" w:eastAsia="Courier New" w:hAnsi="Courier New"/>
        <w:vertAlign w:val="baseline"/>
      </w:rPr>
    </w:lvl>
    <w:lvl w:ilvl="5">
      <w:start w:val="1"/>
      <w:numFmt w:val="bullet"/>
      <w:lvlText w:val="▪"/>
      <w:lvlJc w:val="left"/>
      <w:pPr>
        <w:ind w:left="4496" w:hanging="360"/>
      </w:pPr>
      <w:rPr>
        <w:rFonts w:ascii="Noto Sans Symbols" w:cs="Noto Sans Symbols" w:eastAsia="Noto Sans Symbols" w:hAnsi="Noto Sans Symbols"/>
        <w:vertAlign w:val="baseline"/>
      </w:rPr>
    </w:lvl>
    <w:lvl w:ilvl="6">
      <w:start w:val="1"/>
      <w:numFmt w:val="bullet"/>
      <w:lvlText w:val="●"/>
      <w:lvlJc w:val="left"/>
      <w:pPr>
        <w:ind w:left="5216" w:hanging="360"/>
      </w:pPr>
      <w:rPr>
        <w:rFonts w:ascii="Noto Sans Symbols" w:cs="Noto Sans Symbols" w:eastAsia="Noto Sans Symbols" w:hAnsi="Noto Sans Symbols"/>
        <w:vertAlign w:val="baseline"/>
      </w:rPr>
    </w:lvl>
    <w:lvl w:ilvl="7">
      <w:start w:val="1"/>
      <w:numFmt w:val="bullet"/>
      <w:lvlText w:val="o"/>
      <w:lvlJc w:val="left"/>
      <w:pPr>
        <w:ind w:left="5936" w:hanging="360"/>
      </w:pPr>
      <w:rPr>
        <w:rFonts w:ascii="Courier New" w:cs="Courier New" w:eastAsia="Courier New" w:hAnsi="Courier New"/>
        <w:vertAlign w:val="baseline"/>
      </w:rPr>
    </w:lvl>
    <w:lvl w:ilvl="8">
      <w:start w:val="1"/>
      <w:numFmt w:val="bullet"/>
      <w:lvlText w:val="▪"/>
      <w:lvlJc w:val="left"/>
      <w:pPr>
        <w:ind w:left="6656"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644" w:hanging="359.99999999999994"/>
      </w:pPr>
      <w:rPr>
        <w:b w:val="1"/>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decimal"/>
      <w:lvlText w:val="D%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bullet"/>
      <w:lvlText w:val="▯"/>
      <w:lvlJc w:val="left"/>
      <w:pPr>
        <w:ind w:left="644" w:hanging="359.99999999999994"/>
      </w:pPr>
      <w:rPr>
        <w:rFonts w:ascii="Noto Sans Symbols" w:cs="Noto Sans Symbols" w:eastAsia="Noto Sans Symbols" w:hAnsi="Noto Sans Symbols"/>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2">
    <w:lvl w:ilvl="0">
      <w:start w:val="1"/>
      <w:numFmt w:val="decimal"/>
      <w:lvlText w:val="C%1."/>
      <w:lvlJc w:val="left"/>
      <w:pPr>
        <w:ind w:left="502"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1"/>
      <w:numFmt w:val="bullet"/>
      <w:lvlText w:val="□"/>
      <w:lvlJc w:val="left"/>
      <w:pPr>
        <w:ind w:left="754" w:hanging="359.99999999999994"/>
      </w:pPr>
      <w:rPr>
        <w:rFonts w:ascii="Arial" w:cs="Arial" w:eastAsia="Arial" w:hAnsi="Arial"/>
        <w:vertAlign w:val="baseline"/>
      </w:rPr>
    </w:lvl>
    <w:lvl w:ilvl="1">
      <w:start w:val="1"/>
      <w:numFmt w:val="bullet"/>
      <w:lvlText w:val="o"/>
      <w:lvlJc w:val="left"/>
      <w:pPr>
        <w:ind w:left="1474" w:hanging="360"/>
      </w:pPr>
      <w:rPr>
        <w:rFonts w:ascii="Courier New" w:cs="Courier New" w:eastAsia="Courier New" w:hAnsi="Courier New"/>
        <w:vertAlign w:val="baseline"/>
      </w:rPr>
    </w:lvl>
    <w:lvl w:ilvl="2">
      <w:start w:val="1"/>
      <w:numFmt w:val="bullet"/>
      <w:lvlText w:val="▪"/>
      <w:lvlJc w:val="left"/>
      <w:pPr>
        <w:ind w:left="2194" w:hanging="360"/>
      </w:pPr>
      <w:rPr>
        <w:rFonts w:ascii="Noto Sans Symbols" w:cs="Noto Sans Symbols" w:eastAsia="Noto Sans Symbols" w:hAnsi="Noto Sans Symbols"/>
        <w:vertAlign w:val="baseline"/>
      </w:rPr>
    </w:lvl>
    <w:lvl w:ilvl="3">
      <w:start w:val="1"/>
      <w:numFmt w:val="bullet"/>
      <w:lvlText w:val="●"/>
      <w:lvlJc w:val="left"/>
      <w:pPr>
        <w:ind w:left="2914" w:hanging="360"/>
      </w:pPr>
      <w:rPr>
        <w:rFonts w:ascii="Noto Sans Symbols" w:cs="Noto Sans Symbols" w:eastAsia="Noto Sans Symbols" w:hAnsi="Noto Sans Symbols"/>
        <w:vertAlign w:val="baseline"/>
      </w:rPr>
    </w:lvl>
    <w:lvl w:ilvl="4">
      <w:start w:val="1"/>
      <w:numFmt w:val="bullet"/>
      <w:lvlText w:val="o"/>
      <w:lvlJc w:val="left"/>
      <w:pPr>
        <w:ind w:left="3634" w:hanging="360"/>
      </w:pPr>
      <w:rPr>
        <w:rFonts w:ascii="Courier New" w:cs="Courier New" w:eastAsia="Courier New" w:hAnsi="Courier New"/>
        <w:vertAlign w:val="baseline"/>
      </w:rPr>
    </w:lvl>
    <w:lvl w:ilvl="5">
      <w:start w:val="1"/>
      <w:numFmt w:val="bullet"/>
      <w:lvlText w:val="▪"/>
      <w:lvlJc w:val="left"/>
      <w:pPr>
        <w:ind w:left="4354" w:hanging="360"/>
      </w:pPr>
      <w:rPr>
        <w:rFonts w:ascii="Noto Sans Symbols" w:cs="Noto Sans Symbols" w:eastAsia="Noto Sans Symbols" w:hAnsi="Noto Sans Symbols"/>
        <w:vertAlign w:val="baseline"/>
      </w:rPr>
    </w:lvl>
    <w:lvl w:ilvl="6">
      <w:start w:val="1"/>
      <w:numFmt w:val="bullet"/>
      <w:lvlText w:val="●"/>
      <w:lvlJc w:val="left"/>
      <w:pPr>
        <w:ind w:left="5074" w:hanging="360"/>
      </w:pPr>
      <w:rPr>
        <w:rFonts w:ascii="Noto Sans Symbols" w:cs="Noto Sans Symbols" w:eastAsia="Noto Sans Symbols" w:hAnsi="Noto Sans Symbols"/>
        <w:vertAlign w:val="baseline"/>
      </w:rPr>
    </w:lvl>
    <w:lvl w:ilvl="7">
      <w:start w:val="1"/>
      <w:numFmt w:val="bullet"/>
      <w:lvlText w:val="o"/>
      <w:lvlJc w:val="left"/>
      <w:pPr>
        <w:ind w:left="5794" w:hanging="360"/>
      </w:pPr>
      <w:rPr>
        <w:rFonts w:ascii="Courier New" w:cs="Courier New" w:eastAsia="Courier New" w:hAnsi="Courier New"/>
        <w:vertAlign w:val="baseline"/>
      </w:rPr>
    </w:lvl>
    <w:lvl w:ilvl="8">
      <w:start w:val="1"/>
      <w:numFmt w:val="bullet"/>
      <w:lvlText w:val="▪"/>
      <w:lvlJc w:val="left"/>
      <w:pPr>
        <w:ind w:left="6514"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0"/>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paragraph" w:styleId="Titolo1">
    <w:name w:val="Titolo 1"/>
    <w:basedOn w:val="Normale"/>
    <w:next w:val="Normale"/>
    <w:autoRedefine w:val="0"/>
    <w:hidden w:val="0"/>
    <w:qFormat w:val="0"/>
    <w:pPr>
      <w:keepNext w:val="1"/>
      <w:suppressAutoHyphens w:val="0"/>
      <w:spacing w:after="60" w:before="240" w:line="1" w:lineRule="atLeast"/>
      <w:ind w:leftChars="-1" w:rightChars="0" w:firstLineChars="-1"/>
      <w:textDirection w:val="btLr"/>
      <w:textAlignment w:val="top"/>
      <w:outlineLvl w:val="0"/>
    </w:pPr>
    <w:rPr>
      <w:rFonts w:ascii="Cambria" w:hAnsi="Cambria"/>
      <w:b w:val="1"/>
      <w:bCs w:val="1"/>
      <w:w w:val="100"/>
      <w:kern w:val="32"/>
      <w:position w:val="-1"/>
      <w:sz w:val="32"/>
      <w:szCs w:val="32"/>
      <w:effect w:val="none"/>
      <w:vertAlign w:val="baseline"/>
      <w:cs w:val="0"/>
      <w:em w:val="none"/>
      <w:lang w:bidi="ar-SA" w:eastAsia="zh-CN" w:val="it-IT"/>
    </w:rPr>
  </w:style>
  <w:style w:type="paragraph" w:styleId="Titolo2">
    <w:name w:val="Titolo 2"/>
    <w:basedOn w:val="Normale"/>
    <w:next w:val="Normale"/>
    <w:autoRedefine w:val="0"/>
    <w:hidden w:val="0"/>
    <w:qFormat w:val="0"/>
    <w:pPr>
      <w:keepNext w:val="1"/>
      <w:suppressAutoHyphens w:val="0"/>
      <w:spacing w:after="60" w:before="240" w:line="1" w:lineRule="atLeast"/>
      <w:ind w:leftChars="-1" w:rightChars="0" w:firstLineChars="-1"/>
      <w:textDirection w:val="btLr"/>
      <w:textAlignment w:val="top"/>
      <w:outlineLvl w:val="1"/>
    </w:pPr>
    <w:rPr>
      <w:rFonts w:ascii="Cambria" w:hAnsi="Cambria"/>
      <w:b w:val="1"/>
      <w:bCs w:val="1"/>
      <w:i w:val="1"/>
      <w:iCs w:val="1"/>
      <w:w w:val="100"/>
      <w:position w:val="-1"/>
      <w:sz w:val="28"/>
      <w:szCs w:val="28"/>
      <w:effect w:val="none"/>
      <w:vertAlign w:val="baseline"/>
      <w:cs w:val="0"/>
      <w:em w:val="none"/>
      <w:lang w:bidi="ar-SA" w:eastAsia="zh-CN" w:val="it-IT"/>
    </w:rPr>
  </w:style>
  <w:style w:type="paragraph" w:styleId="Titolo3">
    <w:name w:val="Titolo 3"/>
    <w:basedOn w:val="Normale"/>
    <w:next w:val="Normale"/>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Arial" w:hAnsi="Arial"/>
      <w:b w:val="1"/>
      <w:bCs w:val="1"/>
      <w:w w:val="100"/>
      <w:position w:val="-1"/>
      <w:sz w:val="26"/>
      <w:szCs w:val="26"/>
      <w:effect w:val="none"/>
      <w:vertAlign w:val="baseline"/>
      <w:cs w:val="0"/>
      <w:em w:val="none"/>
      <w:lang w:bidi="ar-SA" w:eastAsia="zh-CN"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Titolo1Carattere">
    <w:name w:val="Titolo 1 Carattere"/>
    <w:next w:val="Titolo1Carattere"/>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bidi="ar-SA" w:eastAsia="zh-CN"/>
    </w:rPr>
  </w:style>
  <w:style w:type="character" w:styleId="Titolo2Carattere">
    <w:name w:val="Titolo 2 Carattere"/>
    <w:next w:val="Titolo2Carattere"/>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bidi="ar-SA" w:eastAsia="zh-CN"/>
    </w:rPr>
  </w:style>
  <w:style w:type="character" w:styleId="Titolo3Carattere">
    <w:name w:val="Titolo 3 Carattere"/>
    <w:next w:val="Titolo3Carattere"/>
    <w:autoRedefine w:val="0"/>
    <w:hidden w:val="0"/>
    <w:qFormat w:val="0"/>
    <w:rPr>
      <w:rFonts w:ascii="Arial" w:cs="Times New Roman" w:eastAsia="Times New Roman" w:hAnsi="Arial"/>
      <w:b w:val="1"/>
      <w:bCs w:val="1"/>
      <w:w w:val="100"/>
      <w:position w:val="-1"/>
      <w:sz w:val="26"/>
      <w:szCs w:val="26"/>
      <w:effect w:val="none"/>
      <w:vertAlign w:val="baseline"/>
      <w:cs w:val="0"/>
      <w:em w:val="none"/>
      <w:lang w:bidi="ar-SA" w:eastAsia="zh-CN"/>
    </w:rPr>
  </w:style>
  <w:style w:type="character" w:styleId="WW8Num1z0">
    <w:name w:val="WW8Num1z0"/>
    <w:next w:val="WW8Num1z0"/>
    <w:autoRedefine w:val="0"/>
    <w:hidden w:val="0"/>
    <w:qFormat w:val="0"/>
    <w:rPr>
      <w:rFonts w:ascii="Verdana" w:cs="Times New Roman" w:eastAsia="Times New Roman" w:hAnsi="Verdana"/>
      <w:w w:val="100"/>
      <w:position w:val="-1"/>
      <w:effect w:val="none"/>
      <w:vertAlign w:val="baseline"/>
      <w:cs w:val="0"/>
      <w:em w:val="none"/>
      <w:lang/>
    </w:rPr>
  </w:style>
  <w:style w:type="character" w:styleId="Absatz-Standardschriftart">
    <w:name w:val="Absatz-Standardschriftart"/>
    <w:next w:val="Absatz-Standardschriftart"/>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1z3">
    <w:name w:val="WW8Num1z3"/>
    <w:next w:val="WW8Num1z3"/>
    <w:autoRedefine w:val="0"/>
    <w:hidden w:val="0"/>
    <w:qFormat w:val="0"/>
    <w:rPr>
      <w:rFonts w:ascii="Symbol" w:cs="Symbol" w:hAnsi="Symbol"/>
      <w:w w:val="100"/>
      <w:position w:val="-1"/>
      <w:effect w:val="none"/>
      <w:vertAlign w:val="baseline"/>
      <w:cs w:val="0"/>
      <w:em w:val="none"/>
      <w:lang/>
    </w:rPr>
  </w:style>
  <w:style w:type="character" w:styleId="Car.predefinitoparagrafo1">
    <w:name w:val="Car. predefinito paragrafo1"/>
    <w:next w:val="Car.predefinitoparagrafo1"/>
    <w:autoRedefine w:val="0"/>
    <w:hidden w:val="0"/>
    <w:qFormat w:val="0"/>
    <w:rPr>
      <w:w w:val="100"/>
      <w:position w:val="-1"/>
      <w:effect w:val="none"/>
      <w:vertAlign w:val="baseline"/>
      <w:cs w:val="0"/>
      <w:em w:val="none"/>
      <w:lang/>
    </w:rPr>
  </w:style>
  <w:style w:type="paragraph" w:styleId="Intestazione1">
    <w:name w:val="Intestazione1"/>
    <w:basedOn w:val="Normale"/>
    <w:next w:val="Corpotesto"/>
    <w:autoRedefine w:val="0"/>
    <w:hidden w:val="0"/>
    <w:qFormat w:val="0"/>
    <w:pPr>
      <w:keepNext w:val="1"/>
      <w:suppressAutoHyphens w:val="0"/>
      <w:spacing w:after="120" w:before="240" w:line="1" w:lineRule="atLeast"/>
      <w:ind w:leftChars="-1" w:rightChars="0" w:firstLineChars="-1"/>
      <w:textDirection w:val="btLr"/>
      <w:textAlignment w:val="top"/>
      <w:outlineLvl w:val="0"/>
    </w:pPr>
    <w:rPr>
      <w:rFonts w:ascii="Liberation Sans" w:cs="Lohit Hindi" w:eastAsia="DejaVu Sans" w:hAnsi="Liberation Sans"/>
      <w:w w:val="100"/>
      <w:position w:val="-1"/>
      <w:sz w:val="28"/>
      <w:szCs w:val="28"/>
      <w:effect w:val="none"/>
      <w:vertAlign w:val="baseline"/>
      <w:cs w:val="0"/>
      <w:em w:val="none"/>
      <w:lang w:bidi="ar-SA" w:eastAsia="zh-CN" w:val="it-IT"/>
    </w:rPr>
  </w:style>
  <w:style w:type="paragraph" w:styleId="Corpotesto1">
    <w:name w:val="Corpo testo1"/>
    <w:basedOn w:val="Normale"/>
    <w:next w:val="Corpotesto"/>
    <w:autoRedefine w:val="0"/>
    <w:hidden w:val="0"/>
    <w:qFormat w:val="0"/>
    <w:pPr>
      <w:suppressAutoHyphens w:val="0"/>
      <w:spacing w:after="120" w:line="1" w:lineRule="atLeast"/>
      <w:ind w:leftChars="-1" w:rightChars="0" w:firstLineChars="-1"/>
      <w:textDirection w:val="btLr"/>
      <w:textAlignment w:val="top"/>
      <w:outlineLvl w:val="0"/>
    </w:pPr>
    <w:rPr>
      <w:rFonts w:ascii="Calibri" w:cs="Times New Roman" w:eastAsia="Times New Roman" w:hAnsi="Calibri"/>
      <w:w w:val="100"/>
      <w:position w:val="-1"/>
      <w:sz w:val="24"/>
      <w:szCs w:val="24"/>
      <w:effect w:val="none"/>
      <w:vertAlign w:val="baseline"/>
      <w:cs w:val="0"/>
      <w:em w:val="none"/>
      <w:lang w:bidi="he-IL" w:eastAsia="zh-CN" w:val="it-IT"/>
    </w:rPr>
  </w:style>
  <w:style w:type="paragraph" w:styleId="Elenco">
    <w:name w:val="Elenco"/>
    <w:basedOn w:val="Corpotesto"/>
    <w:next w:val="Elenco"/>
    <w:autoRedefine w:val="0"/>
    <w:hidden w:val="0"/>
    <w:qFormat w:val="0"/>
    <w:pPr>
      <w:suppressAutoHyphens w:val="0"/>
      <w:spacing w:after="120" w:line="1" w:lineRule="atLeast"/>
      <w:ind w:leftChars="-1" w:rightChars="0" w:firstLineChars="-1"/>
      <w:textDirection w:val="btLr"/>
      <w:textAlignment w:val="top"/>
      <w:outlineLvl w:val="0"/>
    </w:pPr>
    <w:rPr>
      <w:rFonts w:ascii="Times New Roman" w:cs="Lohit Hindi" w:hAnsi="Times New Roman"/>
      <w:w w:val="100"/>
      <w:position w:val="-1"/>
      <w:sz w:val="24"/>
      <w:szCs w:val="24"/>
      <w:effect w:val="none"/>
      <w:vertAlign w:val="baseline"/>
      <w:cs w:val="0"/>
      <w:em w:val="none"/>
      <w:lang w:bidi="ar-SA" w:eastAsia="zh-CN" w:val="it-IT"/>
    </w:rPr>
  </w:style>
  <w:style w:type="paragraph" w:styleId="Didascalia">
    <w:name w:val="Didascalia"/>
    <w:basedOn w:val="Normale"/>
    <w:next w:val="Didascalia"/>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rFonts w:ascii="Times New Roman" w:cs="Lohit Hindi" w:hAnsi="Times New Roman"/>
      <w:i w:val="1"/>
      <w:iCs w:val="1"/>
      <w:w w:val="100"/>
      <w:position w:val="-1"/>
      <w:sz w:val="24"/>
      <w:szCs w:val="24"/>
      <w:effect w:val="none"/>
      <w:vertAlign w:val="baseline"/>
      <w:cs w:val="0"/>
      <w:em w:val="none"/>
      <w:lang w:bidi="ar-SA" w:eastAsia="zh-CN" w:val="it-IT"/>
    </w:rPr>
  </w:style>
  <w:style w:type="paragraph" w:styleId="Indice">
    <w:name w:val="Indice"/>
    <w:basedOn w:val="Normale"/>
    <w:next w:val="Indice"/>
    <w:autoRedefine w:val="0"/>
    <w:hidden w:val="0"/>
    <w:qFormat w:val="0"/>
    <w:pPr>
      <w:suppressLineNumbers w:val="1"/>
      <w:suppressAutoHyphens w:val="0"/>
      <w:spacing w:line="1" w:lineRule="atLeast"/>
      <w:ind w:leftChars="-1" w:rightChars="0" w:firstLineChars="-1"/>
      <w:textDirection w:val="btLr"/>
      <w:textAlignment w:val="top"/>
      <w:outlineLvl w:val="0"/>
    </w:pPr>
    <w:rPr>
      <w:rFonts w:ascii="Times New Roman" w:cs="Lohit Hindi" w:hAnsi="Times New Roman"/>
      <w:w w:val="100"/>
      <w:position w:val="-1"/>
      <w:sz w:val="24"/>
      <w:szCs w:val="24"/>
      <w:effect w:val="none"/>
      <w:vertAlign w:val="baseline"/>
      <w:cs w:val="0"/>
      <w:em w:val="none"/>
      <w:lang w:bidi="ar-SA" w:eastAsia="zh-CN" w:val="it-IT"/>
    </w:rPr>
  </w:style>
  <w:style w:type="paragraph" w:styleId="Intestazione">
    <w:name w:val="Intestazione"/>
    <w:basedOn w:val="Normale"/>
    <w:next w:val="Intestazione"/>
    <w:autoRedefine w:val="0"/>
    <w:hidden w:val="0"/>
    <w:qFormat w:val="1"/>
    <w:pPr>
      <w:suppressAutoHyphens w:val="0"/>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character" w:styleId="IntestazioneCarattere">
    <w:name w:val="Intestazione Carattere"/>
    <w:next w:val="IntestazioneCarattere"/>
    <w:autoRedefine w:val="0"/>
    <w:hidden w:val="0"/>
    <w:qFormat w:val="0"/>
    <w:rPr>
      <w:rFonts w:ascii="Times New Roman" w:cs="Times New Roman" w:eastAsia="Times New Roman" w:hAnsi="Times New Roman"/>
      <w:w w:val="100"/>
      <w:position w:val="-1"/>
      <w:sz w:val="24"/>
      <w:szCs w:val="24"/>
      <w:effect w:val="none"/>
      <w:vertAlign w:val="baseline"/>
      <w:cs w:val="0"/>
      <w:em w:val="none"/>
      <w:lang w:bidi="ar-SA" w:eastAsia="zh-CN"/>
    </w:rPr>
  </w:style>
  <w:style w:type="paragraph" w:styleId="Pièdipagina">
    <w:name w:val="Piè di pagina"/>
    <w:basedOn w:val="Normale"/>
    <w:next w:val="Pièdipagina"/>
    <w:autoRedefine w:val="0"/>
    <w:hidden w:val="0"/>
    <w:qFormat w:val="1"/>
    <w:pPr>
      <w:suppressAutoHyphens w:val="0"/>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character" w:styleId="PièdipaginaCarattere">
    <w:name w:val="Piè di pagina Carattere"/>
    <w:next w:val="PièdipaginaCarattere"/>
    <w:autoRedefine w:val="0"/>
    <w:hidden w:val="0"/>
    <w:qFormat w:val="0"/>
    <w:rPr>
      <w:rFonts w:ascii="Times New Roman" w:cs="Times New Roman" w:eastAsia="Times New Roman" w:hAnsi="Times New Roman"/>
      <w:w w:val="100"/>
      <w:position w:val="-1"/>
      <w:sz w:val="24"/>
      <w:szCs w:val="24"/>
      <w:effect w:val="none"/>
      <w:vertAlign w:val="baseline"/>
      <w:cs w:val="0"/>
      <w:em w:val="none"/>
      <w:lang w:bidi="ar-SA" w:eastAsia="zh-CN"/>
    </w:rPr>
  </w:style>
  <w:style w:type="character" w:styleId="Numeropagina">
    <w:name w:val="Numero pagina"/>
    <w:next w:val="Numeropagina"/>
    <w:autoRedefine w:val="0"/>
    <w:hidden w:val="0"/>
    <w:qFormat w:val="0"/>
    <w:rPr>
      <w:w w:val="100"/>
      <w:position w:val="-1"/>
      <w:effect w:val="none"/>
      <w:vertAlign w:val="baseline"/>
      <w:cs w:val="0"/>
      <w:em w:val="none"/>
      <w:lang/>
    </w:rPr>
  </w:style>
  <w:style w:type="character" w:styleId="CharacterStyle2">
    <w:name w:val="Character Style 2"/>
    <w:next w:val="CharacterStyle2"/>
    <w:autoRedefine w:val="0"/>
    <w:hidden w:val="0"/>
    <w:qFormat w:val="0"/>
    <w:rPr>
      <w:rFonts w:ascii="Arial" w:hAnsi="Arial"/>
      <w:w w:val="100"/>
      <w:position w:val="-1"/>
      <w:sz w:val="24"/>
      <w:effect w:val="none"/>
      <w:vertAlign w:val="baseline"/>
      <w:cs w:val="0"/>
      <w:em w:val="none"/>
      <w:lang/>
    </w:rPr>
  </w:style>
  <w:style w:type="paragraph" w:styleId="Style8">
    <w:name w:val="Style 8"/>
    <w:basedOn w:val="Normale"/>
    <w:next w:val="Style8"/>
    <w:autoRedefine w:val="0"/>
    <w:hidden w:val="0"/>
    <w:qFormat w:val="0"/>
    <w:pPr>
      <w:widowControl w:val="0"/>
      <w:suppressAutoHyphens w:val="1"/>
      <w:autoSpaceDE w:val="0"/>
      <w:autoSpaceDN w:val="0"/>
      <w:spacing w:before="36" w:line="199" w:lineRule="auto"/>
      <w:ind w:left="216"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zh-CN" w:val="it-IT"/>
    </w:rPr>
  </w:style>
  <w:style w:type="paragraph" w:styleId="Paragrafoelenco1">
    <w:name w:val="Paragrafo elenco1"/>
    <w:basedOn w:val="Normale"/>
    <w:next w:val="Paragrafoelenco1"/>
    <w:autoRedefine w:val="0"/>
    <w:hidden w:val="0"/>
    <w:qFormat w:val="0"/>
    <w:pPr>
      <w:suppressAutoHyphens w:val="0"/>
      <w:spacing w:after="200" w:line="276" w:lineRule="auto"/>
      <w:ind w:left="720"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zh-CN" w:val="it-IT"/>
    </w:rPr>
  </w:style>
  <w:style w:type="paragraph" w:styleId="Nessunaspaziatura">
    <w:name w:val="Nessuna spaziatura"/>
    <w:next w:val="Nessunaspaziatura"/>
    <w:autoRedefine w:val="0"/>
    <w:hidden w:val="0"/>
    <w:qFormat w:val="0"/>
    <w:pPr>
      <w:suppressAutoHyphens w:val="0"/>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ar-SA" w:val="it-IT"/>
    </w:rPr>
  </w:style>
  <w:style w:type="paragraph" w:styleId="Citazione">
    <w:name w:val="Citazione"/>
    <w:basedOn w:val="Normale"/>
    <w:next w:val="Normale"/>
    <w:autoRedefine w:val="0"/>
    <w:hidden w:val="0"/>
    <w:qFormat w:val="0"/>
    <w:pPr>
      <w:suppressAutoHyphens w:val="0"/>
      <w:spacing w:after="200" w:line="276" w:lineRule="auto"/>
      <w:ind w:leftChars="-1" w:rightChars="0" w:firstLineChars="-1"/>
      <w:textDirection w:val="btLr"/>
      <w:textAlignment w:val="top"/>
      <w:outlineLvl w:val="0"/>
    </w:pPr>
    <w:rPr>
      <w:rFonts w:ascii="Calibri" w:eastAsia="Calibri" w:hAnsi="Calibri"/>
      <w:i w:val="1"/>
      <w:iCs w:val="1"/>
      <w:color w:val="000000"/>
      <w:w w:val="100"/>
      <w:position w:val="-1"/>
      <w:sz w:val="22"/>
      <w:szCs w:val="22"/>
      <w:effect w:val="none"/>
      <w:vertAlign w:val="baseline"/>
      <w:cs w:val="0"/>
      <w:em w:val="none"/>
      <w:lang w:bidi="ar-SA" w:eastAsia="zh-CN" w:val="it-IT"/>
    </w:rPr>
  </w:style>
  <w:style w:type="character" w:styleId="CitazioneCarattere">
    <w:name w:val="Citazione Carattere"/>
    <w:next w:val="CitazioneCarattere"/>
    <w:autoRedefine w:val="0"/>
    <w:hidden w:val="0"/>
    <w:qFormat w:val="0"/>
    <w:rPr>
      <w:rFonts w:ascii="Calibri" w:cs="Times New Roman" w:eastAsia="Calibri" w:hAnsi="Calibri"/>
      <w:i w:val="1"/>
      <w:iCs w:val="1"/>
      <w:color w:val="000000"/>
      <w:w w:val="100"/>
      <w:position w:val="-1"/>
      <w:effect w:val="none"/>
      <w:vertAlign w:val="baseline"/>
      <w:cs w:val="0"/>
      <w:em w:val="none"/>
      <w:lang w:bidi="ar-SA" w:eastAsia="ar-SA"/>
    </w:rPr>
  </w:style>
  <w:style w:type="paragraph" w:styleId="Paragrafoelenco">
    <w:name w:val="Paragrafo elenco"/>
    <w:basedOn w:val="Normale"/>
    <w:next w:val="Paragrafoelenco"/>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zh-CN" w:val="it-IT"/>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eastAsia="Calibri" w:hAnsi="Arial"/>
      <w:color w:val="000000"/>
      <w:w w:val="100"/>
      <w:position w:val="-1"/>
      <w:sz w:val="24"/>
      <w:szCs w:val="24"/>
      <w:effect w:val="none"/>
      <w:vertAlign w:val="baseline"/>
      <w:cs w:val="0"/>
      <w:em w:val="none"/>
      <w:lang w:bidi="ar-SA" w:eastAsia="en-US" w:val="it-IT"/>
    </w:rPr>
  </w:style>
  <w:style w:type="character" w:styleId="Caratteredellanota">
    <w:name w:val="Carattere della nota"/>
    <w:next w:val="Caratteredellanota"/>
    <w:autoRedefine w:val="0"/>
    <w:hidden w:val="0"/>
    <w:qFormat w:val="0"/>
    <w:rPr>
      <w:w w:val="100"/>
      <w:position w:val="-1"/>
      <w:effect w:val="none"/>
      <w:vertAlign w:val="superscript"/>
      <w:cs w:val="0"/>
      <w:em w:val="none"/>
      <w:lang/>
    </w:rPr>
  </w:style>
  <w:style w:type="paragraph" w:styleId="Testonotaapièdipagina">
    <w:name w:val="Testo nota a piè di pagina"/>
    <w:basedOn w:val="Normale"/>
    <w:next w:val="Testonotaapièdipagina"/>
    <w:autoRedefine w:val="0"/>
    <w:hidden w:val="0"/>
    <w:qFormat w:val="1"/>
    <w:pPr>
      <w:suppressAutoHyphens w:val="0"/>
      <w:spacing w:line="1" w:lineRule="atLeast"/>
      <w:ind w:leftChars="-1" w:rightChars="0" w:firstLineChars="-1"/>
      <w:textDirection w:val="btLr"/>
      <w:textAlignment w:val="top"/>
      <w:outlineLvl w:val="0"/>
    </w:pPr>
    <w:rPr>
      <w:rFonts w:ascii="Times New Roman" w:hAnsi="Times New Roman"/>
      <w:w w:val="100"/>
      <w:position w:val="-1"/>
      <w:sz w:val="20"/>
      <w:szCs w:val="20"/>
      <w:effect w:val="none"/>
      <w:vertAlign w:val="baseline"/>
      <w:cs w:val="0"/>
      <w:em w:val="none"/>
      <w:lang w:bidi="ar-SA" w:eastAsia="zh-CN" w:val="it-IT"/>
    </w:rPr>
  </w:style>
  <w:style w:type="character" w:styleId="TestonotaapièdipaginaCarattere">
    <w:name w:val="Testo nota a piè di pagina Carattere"/>
    <w:next w:val="TestonotaapièdipaginaCarattere"/>
    <w:autoRedefine w:val="0"/>
    <w:hidden w:val="0"/>
    <w:qFormat w:val="0"/>
    <w:rPr>
      <w:rFonts w:ascii="Times New Roman" w:cs="Times New Roman" w:eastAsia="Times New Roman" w:hAnsi="Times New Roman"/>
      <w:w w:val="100"/>
      <w:position w:val="-1"/>
      <w:sz w:val="20"/>
      <w:szCs w:val="20"/>
      <w:effect w:val="none"/>
      <w:vertAlign w:val="baseline"/>
      <w:cs w:val="0"/>
      <w:em w:val="none"/>
      <w:lang w:bidi="ar-SA" w:eastAsia="zh-CN"/>
    </w:rPr>
  </w:style>
  <w:style w:type="character" w:styleId="Rimandonotaapièdipagina">
    <w:name w:val="Rimando nota a piè di pagina"/>
    <w:next w:val="Rimandonotaapièdipagina"/>
    <w:autoRedefine w:val="0"/>
    <w:hidden w:val="0"/>
    <w:qFormat w:val="1"/>
    <w:rPr>
      <w:w w:val="100"/>
      <w:position w:val="-1"/>
      <w:effect w:val="none"/>
      <w:vertAlign w:val="superscript"/>
      <w:cs w:val="0"/>
      <w:em w:val="none"/>
      <w:lang/>
    </w:rPr>
  </w:style>
  <w:style w:type="table" w:styleId="Grigliatabella">
    <w:name w:val="Griglia tabella"/>
    <w:basedOn w:val="Tabellanormale"/>
    <w:next w:val="Grigliatabella"/>
    <w:autoRedefine w:val="0"/>
    <w:hidden w:val="0"/>
    <w:qFormat w:val="0"/>
    <w:pPr>
      <w:suppressAutoHyphens w:val="1"/>
      <w:spacing w:after="0" w:line="240" w:lineRule="auto"/>
      <w:ind w:leftChars="-1" w:rightChars="0" w:firstLineChars="-1"/>
      <w:textDirection w:val="btLr"/>
      <w:textAlignment w:val="top"/>
      <w:outlineLvl w:val="0"/>
    </w:pPr>
    <w:rPr>
      <w:rFonts w:ascii="Calibri" w:cs="Times New Roman" w:eastAsia="Calibri" w:hAnsi="Calibri"/>
      <w:w w:val="100"/>
      <w:position w:val="-1"/>
      <w:effect w:val="none"/>
      <w:vertAlign w:val="baseline"/>
      <w:cs w:val="0"/>
      <w:em w:val="none"/>
      <w:lang w:eastAsia="en-US"/>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tenutotabella">
    <w:name w:val="Contenuto tabella"/>
    <w:basedOn w:val="Normale"/>
    <w:next w:val="Contenutotabella"/>
    <w:autoRedefine w:val="0"/>
    <w:hidden w:val="0"/>
    <w:qFormat w:val="0"/>
    <w:pPr>
      <w:suppressLineNumbers w:val="1"/>
      <w:suppressAutoHyphens w:val="0"/>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character" w:styleId="CorpotestoCarattere,Corpotesto1Carattere">
    <w:name w:val="Corpo testo Carattere,Corpo testo1 Carattere"/>
    <w:next w:val="CorpotestoCarattere,Corpotesto1Carattere"/>
    <w:autoRedefine w:val="0"/>
    <w:hidden w:val="0"/>
    <w:qFormat w:val="0"/>
    <w:rPr>
      <w:w w:val="100"/>
      <w:position w:val="-1"/>
      <w:sz w:val="24"/>
      <w:szCs w:val="24"/>
      <w:effect w:val="none"/>
      <w:vertAlign w:val="baseline"/>
      <w:cs w:val="0"/>
      <w:em w:val="none"/>
      <w:lang w:eastAsia="zh-CN"/>
    </w:rPr>
  </w:style>
  <w:style w:type="paragraph" w:styleId="Testonotadichiusura">
    <w:name w:val="Testo nota di chiusura"/>
    <w:basedOn w:val="Normale"/>
    <w:next w:val="Testonotadichiusura"/>
    <w:autoRedefine w:val="0"/>
    <w:hidden w:val="0"/>
    <w:qFormat w:val="1"/>
    <w:pPr>
      <w:suppressAutoHyphens w:val="0"/>
      <w:spacing w:line="1" w:lineRule="atLeast"/>
      <w:ind w:leftChars="-1" w:rightChars="0" w:firstLineChars="-1"/>
      <w:textDirection w:val="btLr"/>
      <w:textAlignment w:val="top"/>
      <w:outlineLvl w:val="0"/>
    </w:pPr>
    <w:rPr>
      <w:rFonts w:ascii="Times New Roman" w:hAnsi="Times New Roman"/>
      <w:w w:val="100"/>
      <w:position w:val="-1"/>
      <w:sz w:val="20"/>
      <w:szCs w:val="20"/>
      <w:effect w:val="none"/>
      <w:vertAlign w:val="baseline"/>
      <w:cs w:val="0"/>
      <w:em w:val="none"/>
      <w:lang w:bidi="ar-SA" w:eastAsia="zh-CN" w:val="it-IT"/>
    </w:rPr>
  </w:style>
  <w:style w:type="character" w:styleId="TestonotadichiusuraCarattere">
    <w:name w:val="Testo nota di chiusura Carattere"/>
    <w:next w:val="TestonotadichiusuraCarattere"/>
    <w:autoRedefine w:val="0"/>
    <w:hidden w:val="0"/>
    <w:qFormat w:val="0"/>
    <w:rPr>
      <w:rFonts w:ascii="Times New Roman" w:cs="Times New Roman" w:eastAsia="Times New Roman" w:hAnsi="Times New Roman"/>
      <w:w w:val="100"/>
      <w:position w:val="-1"/>
      <w:sz w:val="20"/>
      <w:szCs w:val="20"/>
      <w:effect w:val="none"/>
      <w:vertAlign w:val="baseline"/>
      <w:cs w:val="0"/>
      <w:em w:val="none"/>
      <w:lang w:bidi="ar-SA" w:eastAsia="zh-CN"/>
    </w:rPr>
  </w:style>
  <w:style w:type="character" w:styleId="Rimandonotadichiusura">
    <w:name w:val="Rimando nota di chiusura"/>
    <w:next w:val="Rimandonotadichiusura"/>
    <w:autoRedefine w:val="0"/>
    <w:hidden w:val="0"/>
    <w:qFormat w:val="1"/>
    <w:rPr>
      <w:w w:val="100"/>
      <w:position w:val="-1"/>
      <w:effect w:val="none"/>
      <w:vertAlign w:val="superscript"/>
      <w:cs w:val="0"/>
      <w:em w:val="none"/>
      <w:lang/>
    </w:rPr>
  </w:style>
  <w:style w:type="paragraph" w:styleId="Sommario1">
    <w:name w:val="Sommario 1"/>
    <w:basedOn w:val="Normale"/>
    <w:next w:val="Normale"/>
    <w:autoRedefine w:val="0"/>
    <w:hidden w:val="0"/>
    <w:qFormat w:val="1"/>
    <w:pPr>
      <w:suppressAutoHyphens w:val="0"/>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paragraph" w:styleId="Sommario2">
    <w:name w:val="Sommario 2"/>
    <w:basedOn w:val="Normale"/>
    <w:next w:val="Normale"/>
    <w:autoRedefine w:val="0"/>
    <w:hidden w:val="0"/>
    <w:qFormat w:val="1"/>
    <w:pPr>
      <w:suppressAutoHyphens w:val="0"/>
      <w:spacing w:line="1" w:lineRule="atLeast"/>
      <w:ind w:left="240"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paragraph" w:styleId="Sommario3">
    <w:name w:val="Sommario 3"/>
    <w:basedOn w:val="Normale"/>
    <w:next w:val="Normale"/>
    <w:autoRedefine w:val="0"/>
    <w:hidden w:val="0"/>
    <w:qFormat w:val="1"/>
    <w:pPr>
      <w:suppressAutoHyphens w:val="0"/>
      <w:spacing w:line="1" w:lineRule="atLeast"/>
      <w:ind w:left="480"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paragraph" w:styleId="Sommario4">
    <w:name w:val="Sommario 4"/>
    <w:basedOn w:val="Normale"/>
    <w:next w:val="Normale"/>
    <w:autoRedefine w:val="0"/>
    <w:hidden w:val="0"/>
    <w:qFormat w:val="1"/>
    <w:pPr>
      <w:suppressAutoHyphens w:val="0"/>
      <w:spacing w:line="1" w:lineRule="atLeast"/>
      <w:ind w:left="720"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character" w:styleId="Collegamentoipertestuale">
    <w:name w:val="Collegamento ipertestuale"/>
    <w:next w:val="Collegamentoipertestuale"/>
    <w:autoRedefine w:val="0"/>
    <w:hidden w:val="0"/>
    <w:qFormat w:val="1"/>
    <w:rPr>
      <w:color w:val="0000ff"/>
      <w:w w:val="100"/>
      <w:position w:val="-1"/>
      <w:u w:val="single"/>
      <w:effect w:val="none"/>
      <w:vertAlign w:val="baseline"/>
      <w:cs w:val="0"/>
      <w:em w:val="none"/>
      <w:lang/>
    </w:rPr>
  </w:style>
  <w:style w:type="paragraph" w:styleId="Testofumetto">
    <w:name w:val="Testo fumetto"/>
    <w:basedOn w:val="Normale"/>
    <w:next w:val="Testofumetto"/>
    <w:autoRedefine w:val="0"/>
    <w:hidden w:val="0"/>
    <w:qFormat w:val="1"/>
    <w:pPr>
      <w:suppressAutoHyphens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zh-CN" w:val="it-IT"/>
    </w:rPr>
  </w:style>
  <w:style w:type="character" w:styleId="TestofumettoCarattere">
    <w:name w:val="Testo fumetto Carattere"/>
    <w:next w:val="TestofumettoCarattere"/>
    <w:autoRedefine w:val="0"/>
    <w:hidden w:val="0"/>
    <w:qFormat w:val="0"/>
    <w:rPr>
      <w:rFonts w:ascii="Tahoma" w:cs="Tahoma" w:eastAsia="Times New Roman" w:hAnsi="Tahoma"/>
      <w:w w:val="100"/>
      <w:position w:val="-1"/>
      <w:sz w:val="16"/>
      <w:szCs w:val="16"/>
      <w:effect w:val="none"/>
      <w:vertAlign w:val="baseline"/>
      <w:cs w:val="0"/>
      <w:em w:val="none"/>
      <w:lang w:bidi="ar-SA" w:eastAsia="zh-CN"/>
    </w:rPr>
  </w:style>
  <w:style w:type="paragraph" w:styleId="Normale(Web)">
    <w:name w:val="Normale (Web)"/>
    <w:basedOn w:val="Normale"/>
    <w:next w:val="Normale(Web)"/>
    <w:autoRedefine w:val="0"/>
    <w:hidden w:val="0"/>
    <w:qFormat w:val="0"/>
    <w:pPr>
      <w:suppressAutoHyphens w:val="1"/>
      <w:spacing w:after="119" w:before="100" w:beforeAutospacing="1" w:line="1" w:lineRule="atLeast"/>
      <w:ind w:leftChars="-1" w:rightChars="0" w:firstLineChars="-1"/>
      <w:textDirection w:val="btLr"/>
      <w:textAlignment w:val="top"/>
      <w:outlineLvl w:val="0"/>
    </w:pPr>
    <w:rPr>
      <w:rFonts w:ascii="Times New Roman" w:eastAsia="SimSun" w:hAnsi="Times New Roman"/>
      <w:w w:val="100"/>
      <w:position w:val="-1"/>
      <w:sz w:val="24"/>
      <w:szCs w:val="24"/>
      <w:effect w:val="none"/>
      <w:vertAlign w:val="baseline"/>
      <w:cs w:val="0"/>
      <w:em w:val="none"/>
      <w:lang w:bidi="ar-SA" w:eastAsia="zh-CN" w:val="it-IT"/>
    </w:rPr>
  </w:style>
  <w:style w:type="paragraph" w:styleId="Testocommento">
    <w:name w:val="Testo commento"/>
    <w:basedOn w:val="Normale"/>
    <w:next w:val="Testocommento"/>
    <w:autoRedefine w:val="0"/>
    <w:hidden w:val="0"/>
    <w:qFormat w:val="1"/>
    <w:pPr>
      <w:suppressAutoHyphens w:val="0"/>
      <w:spacing w:line="1" w:lineRule="atLeast"/>
      <w:ind w:leftChars="-1" w:rightChars="0" w:firstLineChars="-1"/>
      <w:textDirection w:val="btLr"/>
      <w:textAlignment w:val="top"/>
      <w:outlineLvl w:val="0"/>
    </w:pPr>
    <w:rPr>
      <w:rFonts w:ascii="Times New Roman" w:hAnsi="Times New Roman"/>
      <w:w w:val="100"/>
      <w:position w:val="-1"/>
      <w:sz w:val="20"/>
      <w:szCs w:val="20"/>
      <w:effect w:val="none"/>
      <w:vertAlign w:val="baseline"/>
      <w:cs w:val="0"/>
      <w:em w:val="none"/>
      <w:lang w:bidi="ar-SA" w:eastAsia="zh-CN" w:val="it-IT"/>
    </w:rPr>
  </w:style>
  <w:style w:type="character" w:styleId="TestocommentoCarattere">
    <w:name w:val="Testo commento Carattere"/>
    <w:next w:val="TestocommentoCarattere"/>
    <w:autoRedefine w:val="0"/>
    <w:hidden w:val="0"/>
    <w:qFormat w:val="0"/>
    <w:rPr>
      <w:rFonts w:ascii="Times New Roman" w:cs="Times New Roman" w:eastAsia="Times New Roman" w:hAnsi="Times New Roman"/>
      <w:w w:val="100"/>
      <w:position w:val="-1"/>
      <w:sz w:val="20"/>
      <w:szCs w:val="20"/>
      <w:effect w:val="none"/>
      <w:vertAlign w:val="baseline"/>
      <w:cs w:val="0"/>
      <w:em w:val="none"/>
      <w:lang w:bidi="ar-SA" w:eastAsia="zh-CN"/>
    </w:rPr>
  </w:style>
  <w:style w:type="paragraph" w:styleId="Corpotesto">
    <w:name w:val="Corpo testo"/>
    <w:basedOn w:val="Normale"/>
    <w:next w:val="Corpotesto"/>
    <w:autoRedefine w:val="0"/>
    <w:hidden w:val="0"/>
    <w:qFormat w:val="1"/>
    <w:pPr>
      <w:suppressAutoHyphens w:val="0"/>
      <w:spacing w:after="120"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zh-CN" w:val="it-IT"/>
    </w:rPr>
  </w:style>
  <w:style w:type="character" w:styleId="CorpotestoCarattere1">
    <w:name w:val="Corpo testo Carattere1"/>
    <w:next w:val="CorpotestoCarattere1"/>
    <w:autoRedefine w:val="0"/>
    <w:hidden w:val="0"/>
    <w:qFormat w:val="0"/>
    <w:rPr>
      <w:rFonts w:ascii="Times New Roman" w:cs="Times New Roman" w:eastAsia="Times New Roman" w:hAnsi="Times New Roman"/>
      <w:w w:val="100"/>
      <w:position w:val="-1"/>
      <w:sz w:val="24"/>
      <w:szCs w:val="24"/>
      <w:effect w:val="none"/>
      <w:vertAlign w:val="baseline"/>
      <w:cs w:val="0"/>
      <w:em w:val="none"/>
      <w:lang w:bidi="ar-SA" w:eastAsia="zh-C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image" Target="media/image1.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dCKJUR+coRQzy8azPDEvzdXlcA==">AMUW2mXzF4XVdlTUrPfB/Ms/wwDPEmkVJ6QpNXbLqRxBUehf/XmzuLDQI801ZNRyEvDuBjbd+LOBvVHQTNoqXQGIpruwdG5kSRL99Mnrak1grKaTffBw7Wci40V1k8k0T3wJ0sVWQ298HMdYrIIJ5WnVlurnu1NVVla3OgsS1p3V5eCBmJPjAC1XBfi24MYnCbaoR11T57ZtJ/h36AkBqs22hYmTqqYW/YZH2jEjFMdfaKYPSb1VFowJ8uhTjE1ySGME44WFZZQBLlXbtuTv2vCb5/K3Vf+/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2022-05-12T16:10:00Z</dcterms:created>
  <dc:creator>User</dc:creator>
</cp:coreProperties>
</file>

<file path=docProps/custom.xml><?xml version="1.0" encoding="utf-8"?>
<Properties xmlns="http://schemas.openxmlformats.org/officeDocument/2006/custom-properties" xmlns:vt="http://schemas.openxmlformats.org/officeDocument/2006/docPropsVTypes"/>
</file>