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49A" w:rsidRPr="00803545" w:rsidRDefault="00E9049A" w:rsidP="00E9049A">
      <w:pPr>
        <w:ind w:left="851" w:right="793"/>
        <w:jc w:val="center"/>
        <w:rPr>
          <w:iCs/>
          <w:sz w:val="20"/>
          <w:szCs w:val="20"/>
        </w:rPr>
      </w:pPr>
    </w:p>
    <w:p w:rsidR="00E9049A" w:rsidRPr="00803545" w:rsidRDefault="00E9049A" w:rsidP="00990AD2">
      <w:pPr>
        <w:ind w:right="-1"/>
        <w:rPr>
          <w:rFonts w:ascii="Verdana" w:hAnsi="Verdana"/>
          <w:i/>
          <w:sz w:val="20"/>
          <w:szCs w:val="20"/>
          <w:u w:val="single"/>
        </w:rPr>
      </w:pPr>
    </w:p>
    <w:p w:rsidR="00EE65B6" w:rsidRPr="00B06846" w:rsidRDefault="00EE65B6" w:rsidP="00EE65B6">
      <w:pPr>
        <w:rPr>
          <w:rFonts w:ascii="Calibri" w:hAnsi="Calibri"/>
          <w:sz w:val="20"/>
          <w:szCs w:val="20"/>
        </w:rPr>
      </w:pPr>
      <w:proofErr w:type="spellStart"/>
      <w:r w:rsidRPr="00B06846">
        <w:rPr>
          <w:rFonts w:ascii="Calibri" w:hAnsi="Calibri"/>
          <w:sz w:val="20"/>
          <w:szCs w:val="20"/>
        </w:rPr>
        <w:t>Prot</w:t>
      </w:r>
      <w:proofErr w:type="spellEnd"/>
      <w:r w:rsidRPr="00B06846">
        <w:rPr>
          <w:rFonts w:ascii="Calibri" w:hAnsi="Calibri"/>
          <w:sz w:val="20"/>
          <w:szCs w:val="20"/>
        </w:rPr>
        <w:t xml:space="preserve">. n. </w:t>
      </w:r>
      <w:r w:rsidR="00B06846" w:rsidRPr="00B06846">
        <w:rPr>
          <w:rFonts w:ascii="Calibri" w:hAnsi="Calibri"/>
          <w:sz w:val="20"/>
          <w:szCs w:val="20"/>
        </w:rPr>
        <w:t>2</w:t>
      </w:r>
      <w:r w:rsidR="00DC25DF">
        <w:rPr>
          <w:rFonts w:ascii="Calibri" w:hAnsi="Calibri"/>
          <w:sz w:val="20"/>
          <w:szCs w:val="20"/>
        </w:rPr>
        <w:t>83</w:t>
      </w:r>
      <w:r w:rsidR="004852A0">
        <w:rPr>
          <w:rFonts w:ascii="Calibri" w:hAnsi="Calibri"/>
          <w:sz w:val="20"/>
          <w:szCs w:val="20"/>
        </w:rPr>
        <w:t>4</w:t>
      </w:r>
      <w:r w:rsidRPr="00B06846">
        <w:rPr>
          <w:rFonts w:ascii="Calibri" w:hAnsi="Calibri"/>
          <w:sz w:val="20"/>
          <w:szCs w:val="20"/>
        </w:rPr>
        <w:t xml:space="preserve">/B15                                                                                                                </w:t>
      </w:r>
      <w:r w:rsidR="00E50383" w:rsidRPr="00B06846">
        <w:rPr>
          <w:rFonts w:ascii="Calibri" w:hAnsi="Calibri"/>
          <w:sz w:val="20"/>
          <w:szCs w:val="20"/>
        </w:rPr>
        <w:t xml:space="preserve">       </w:t>
      </w:r>
      <w:proofErr w:type="spellStart"/>
      <w:r w:rsidRPr="00B06846">
        <w:rPr>
          <w:rFonts w:ascii="Calibri" w:hAnsi="Calibri"/>
          <w:sz w:val="20"/>
          <w:szCs w:val="20"/>
        </w:rPr>
        <w:t>Borgaro</w:t>
      </w:r>
      <w:proofErr w:type="spellEnd"/>
      <w:r w:rsidRPr="00B06846">
        <w:rPr>
          <w:rFonts w:ascii="Calibri" w:hAnsi="Calibri"/>
          <w:sz w:val="20"/>
          <w:szCs w:val="20"/>
        </w:rPr>
        <w:t xml:space="preserve"> </w:t>
      </w:r>
      <w:proofErr w:type="spellStart"/>
      <w:r w:rsidRPr="00B06846">
        <w:rPr>
          <w:rFonts w:ascii="Calibri" w:hAnsi="Calibri"/>
          <w:sz w:val="20"/>
          <w:szCs w:val="20"/>
        </w:rPr>
        <w:t>T.se</w:t>
      </w:r>
      <w:proofErr w:type="spellEnd"/>
      <w:r w:rsidRPr="00B06846">
        <w:rPr>
          <w:rFonts w:ascii="Calibri" w:hAnsi="Calibri"/>
          <w:sz w:val="20"/>
          <w:szCs w:val="20"/>
        </w:rPr>
        <w:t xml:space="preserve"> </w:t>
      </w:r>
      <w:proofErr w:type="spellStart"/>
      <w:r w:rsidRPr="00B06846">
        <w:rPr>
          <w:rFonts w:ascii="Calibri" w:hAnsi="Calibri"/>
          <w:sz w:val="20"/>
          <w:szCs w:val="20"/>
        </w:rPr>
        <w:t>fr</w:t>
      </w:r>
      <w:proofErr w:type="spellEnd"/>
      <w:r w:rsidRPr="00B06846">
        <w:rPr>
          <w:rFonts w:ascii="Calibri" w:hAnsi="Calibri"/>
          <w:sz w:val="20"/>
          <w:szCs w:val="20"/>
        </w:rPr>
        <w:t xml:space="preserve">. Mappano, </w:t>
      </w:r>
      <w:r w:rsidR="0016059E" w:rsidRPr="00B06846">
        <w:rPr>
          <w:rFonts w:ascii="Calibri" w:hAnsi="Calibri"/>
          <w:sz w:val="20"/>
          <w:szCs w:val="20"/>
        </w:rPr>
        <w:t>0</w:t>
      </w:r>
      <w:r w:rsidR="00DC25DF">
        <w:rPr>
          <w:rFonts w:ascii="Calibri" w:hAnsi="Calibri"/>
          <w:sz w:val="20"/>
          <w:szCs w:val="20"/>
        </w:rPr>
        <w:t>2</w:t>
      </w:r>
      <w:r w:rsidR="00E50383" w:rsidRPr="00B06846">
        <w:rPr>
          <w:rFonts w:ascii="Calibri" w:hAnsi="Calibri"/>
          <w:sz w:val="20"/>
          <w:szCs w:val="20"/>
        </w:rPr>
        <w:t>/0</w:t>
      </w:r>
      <w:r w:rsidR="00DC25DF">
        <w:rPr>
          <w:rFonts w:ascii="Calibri" w:hAnsi="Calibri"/>
          <w:sz w:val="20"/>
          <w:szCs w:val="20"/>
        </w:rPr>
        <w:t>9</w:t>
      </w:r>
      <w:r w:rsidRPr="00B06846">
        <w:rPr>
          <w:rFonts w:ascii="Calibri" w:hAnsi="Calibri"/>
          <w:sz w:val="20"/>
          <w:szCs w:val="20"/>
        </w:rPr>
        <w:t>/2016</w:t>
      </w:r>
    </w:p>
    <w:p w:rsidR="007B11B4" w:rsidRDefault="007B11B4" w:rsidP="007B11B4">
      <w:pPr>
        <w:jc w:val="center"/>
        <w:rPr>
          <w:rFonts w:ascii="Calibri" w:hAnsi="Calibri"/>
          <w:sz w:val="20"/>
          <w:szCs w:val="20"/>
        </w:rPr>
      </w:pPr>
    </w:p>
    <w:p w:rsidR="007B11B4" w:rsidRDefault="007B11B4" w:rsidP="007B11B4">
      <w:pPr>
        <w:jc w:val="center"/>
        <w:rPr>
          <w:rFonts w:ascii="Calibri" w:hAnsi="Calibri"/>
          <w:sz w:val="20"/>
          <w:szCs w:val="20"/>
        </w:rPr>
      </w:pPr>
    </w:p>
    <w:p w:rsidR="007B11B4" w:rsidRPr="007B11B4" w:rsidRDefault="007B11B4" w:rsidP="007B11B4">
      <w:pPr>
        <w:jc w:val="center"/>
        <w:rPr>
          <w:rFonts w:ascii="Calibri" w:hAnsi="Calibri"/>
          <w:sz w:val="20"/>
          <w:szCs w:val="20"/>
        </w:rPr>
      </w:pPr>
      <w:r w:rsidRPr="007B11B4">
        <w:rPr>
          <w:rFonts w:ascii="Calibri" w:hAnsi="Calibri"/>
          <w:sz w:val="20"/>
          <w:szCs w:val="20"/>
        </w:rPr>
        <w:t>Programma Operativo Nazionale 2014­2020 –</w:t>
      </w:r>
    </w:p>
    <w:p w:rsidR="007B11B4" w:rsidRPr="007B11B4" w:rsidRDefault="007B11B4" w:rsidP="007B11B4">
      <w:pPr>
        <w:jc w:val="center"/>
        <w:rPr>
          <w:rFonts w:ascii="Calibri" w:hAnsi="Calibri"/>
          <w:sz w:val="20"/>
          <w:szCs w:val="20"/>
        </w:rPr>
      </w:pPr>
      <w:r w:rsidRPr="007B11B4">
        <w:rPr>
          <w:rFonts w:ascii="Calibri" w:hAnsi="Calibri"/>
          <w:sz w:val="20"/>
          <w:szCs w:val="20"/>
        </w:rPr>
        <w:t>Codice Progetto 10.8.1.A1­FESRPON­</w:t>
      </w:r>
      <w:r>
        <w:rPr>
          <w:rFonts w:ascii="Calibri" w:hAnsi="Calibri"/>
          <w:sz w:val="20"/>
          <w:szCs w:val="20"/>
        </w:rPr>
        <w:t>PI</w:t>
      </w:r>
      <w:r w:rsidRPr="007B11B4">
        <w:rPr>
          <w:rFonts w:ascii="Calibri" w:hAnsi="Calibri"/>
          <w:sz w:val="20"/>
          <w:szCs w:val="20"/>
        </w:rPr>
        <w:t>­2015­</w:t>
      </w:r>
      <w:r>
        <w:rPr>
          <w:rFonts w:ascii="Calibri" w:hAnsi="Calibri"/>
          <w:sz w:val="20"/>
          <w:szCs w:val="20"/>
        </w:rPr>
        <w:t>1</w:t>
      </w:r>
      <w:r w:rsidRPr="007B11B4">
        <w:rPr>
          <w:rFonts w:ascii="Calibri" w:hAnsi="Calibri"/>
          <w:sz w:val="20"/>
          <w:szCs w:val="20"/>
        </w:rPr>
        <w:t>6</w:t>
      </w:r>
      <w:r>
        <w:rPr>
          <w:rFonts w:ascii="Calibri" w:hAnsi="Calibri"/>
          <w:sz w:val="20"/>
          <w:szCs w:val="20"/>
        </w:rPr>
        <w:t>1</w:t>
      </w:r>
    </w:p>
    <w:p w:rsidR="00EE65B6" w:rsidRPr="004852A0" w:rsidRDefault="007B11B4" w:rsidP="007B11B4">
      <w:pPr>
        <w:jc w:val="center"/>
        <w:rPr>
          <w:rFonts w:ascii="Calibri" w:hAnsi="Calibri"/>
          <w:color w:val="FF0000"/>
          <w:sz w:val="20"/>
          <w:szCs w:val="20"/>
        </w:rPr>
      </w:pPr>
      <w:r w:rsidRPr="007B11B4">
        <w:rPr>
          <w:rFonts w:ascii="Calibri" w:hAnsi="Calibri"/>
          <w:sz w:val="20"/>
          <w:szCs w:val="20"/>
        </w:rPr>
        <w:t>CUP: I86J150009</w:t>
      </w:r>
      <w:r>
        <w:rPr>
          <w:rFonts w:ascii="Calibri" w:hAnsi="Calibri"/>
          <w:sz w:val="20"/>
          <w:szCs w:val="20"/>
        </w:rPr>
        <w:t>3</w:t>
      </w:r>
      <w:r w:rsidRPr="007B11B4">
        <w:rPr>
          <w:rFonts w:ascii="Calibri" w:hAnsi="Calibri"/>
          <w:sz w:val="20"/>
          <w:szCs w:val="20"/>
        </w:rPr>
        <w:t>0007</w:t>
      </w:r>
      <w:r w:rsidR="00536527">
        <w:rPr>
          <w:rFonts w:ascii="Calibri" w:hAnsi="Calibri"/>
          <w:sz w:val="20"/>
          <w:szCs w:val="20"/>
        </w:rPr>
        <w:t xml:space="preserve"> </w:t>
      </w:r>
      <w:r w:rsidR="00536527" w:rsidRPr="007B0752">
        <w:rPr>
          <w:rFonts w:ascii="Calibri" w:hAnsi="Calibri"/>
          <w:sz w:val="20"/>
          <w:szCs w:val="20"/>
        </w:rPr>
        <w:t>– CIG Z</w:t>
      </w:r>
      <w:r w:rsidR="007B0752" w:rsidRPr="007B0752">
        <w:rPr>
          <w:rFonts w:ascii="Calibri" w:hAnsi="Calibri"/>
          <w:sz w:val="20"/>
          <w:szCs w:val="20"/>
        </w:rPr>
        <w:t>2D1B0E3CE</w:t>
      </w:r>
      <w:r w:rsidR="004852A0" w:rsidRPr="004852A0">
        <w:rPr>
          <w:rFonts w:ascii="Calibri" w:hAnsi="Calibri"/>
          <w:sz w:val="20"/>
          <w:szCs w:val="20"/>
        </w:rPr>
        <w:t xml:space="preserve"> </w:t>
      </w:r>
    </w:p>
    <w:p w:rsidR="008003B7" w:rsidRPr="005F4A1B" w:rsidRDefault="008003B7" w:rsidP="007B11B4">
      <w:pPr>
        <w:jc w:val="center"/>
        <w:rPr>
          <w:rFonts w:ascii="Calibri" w:hAnsi="Calibri"/>
          <w:sz w:val="20"/>
          <w:szCs w:val="20"/>
        </w:rPr>
      </w:pPr>
    </w:p>
    <w:p w:rsidR="00EE65B6" w:rsidRPr="008003B7" w:rsidRDefault="008003B7" w:rsidP="008003B7">
      <w:pPr>
        <w:jc w:val="center"/>
        <w:rPr>
          <w:rFonts w:ascii="Calibri" w:hAnsi="Calibri"/>
        </w:rPr>
      </w:pPr>
      <w:r w:rsidRPr="008003B7">
        <w:rPr>
          <w:rFonts w:ascii="Calibri" w:hAnsi="Calibri"/>
        </w:rPr>
        <w:t>DETERMINA A CONTRARRE</w:t>
      </w:r>
    </w:p>
    <w:p w:rsidR="008003B7" w:rsidRPr="005F4A1B" w:rsidRDefault="008003B7" w:rsidP="00EE65B6">
      <w:pPr>
        <w:jc w:val="both"/>
        <w:rPr>
          <w:rFonts w:ascii="Calibri" w:hAnsi="Calibri"/>
          <w:sz w:val="20"/>
          <w:szCs w:val="20"/>
        </w:rPr>
      </w:pPr>
    </w:p>
    <w:p w:rsidR="00EE65B6" w:rsidRPr="005F4A1B" w:rsidRDefault="00EE65B6" w:rsidP="00EE65B6">
      <w:pPr>
        <w:jc w:val="center"/>
        <w:rPr>
          <w:rFonts w:ascii="Calibri" w:hAnsi="Calibri"/>
        </w:rPr>
      </w:pPr>
      <w:r w:rsidRPr="005F4A1B">
        <w:rPr>
          <w:rFonts w:ascii="Calibri" w:hAnsi="Calibri"/>
        </w:rPr>
        <w:t>IL DIRIGENTE SCOLASTICO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2"/>
          <w:szCs w:val="22"/>
        </w:rPr>
      </w:pP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VISTO</w:t>
      </w:r>
      <w:r w:rsidRPr="005F4A1B">
        <w:rPr>
          <w:rFonts w:ascii="Calibri" w:hAnsi="Calibri"/>
          <w:sz w:val="20"/>
          <w:szCs w:val="20"/>
        </w:rPr>
        <w:tab/>
        <w:t xml:space="preserve">il  </w:t>
      </w:r>
      <w:proofErr w:type="spellStart"/>
      <w:r w:rsidRPr="005F4A1B">
        <w:rPr>
          <w:rFonts w:ascii="Calibri" w:hAnsi="Calibri"/>
          <w:sz w:val="20"/>
          <w:szCs w:val="20"/>
        </w:rPr>
        <w:t>R.D</w:t>
      </w:r>
      <w:proofErr w:type="spellEnd"/>
      <w:r w:rsidRPr="005F4A1B">
        <w:rPr>
          <w:rFonts w:ascii="Calibri" w:hAnsi="Calibri"/>
          <w:sz w:val="20"/>
          <w:szCs w:val="20"/>
        </w:rPr>
        <w:t xml:space="preserve">  18  novembre  1923,  n.  2440, concernente  l’amministrazione  del  Patrimonio e la Contabilità Generale dello Stato ed il relativo regolamento approvato con R.D. 23 maggio 1924, n. 827 e </w:t>
      </w:r>
      <w:proofErr w:type="spellStart"/>
      <w:r w:rsidRPr="005F4A1B">
        <w:rPr>
          <w:rFonts w:ascii="Calibri" w:hAnsi="Calibri"/>
          <w:sz w:val="20"/>
          <w:szCs w:val="20"/>
        </w:rPr>
        <w:t>ss.mm.</w:t>
      </w:r>
      <w:proofErr w:type="spellEnd"/>
      <w:r w:rsidRPr="005F4A1B">
        <w:rPr>
          <w:rFonts w:ascii="Calibri" w:hAnsi="Calibri"/>
          <w:sz w:val="20"/>
          <w:szCs w:val="20"/>
        </w:rPr>
        <w:t xml:space="preserve"> </w:t>
      </w:r>
      <w:proofErr w:type="spellStart"/>
      <w:r w:rsidRPr="005F4A1B">
        <w:rPr>
          <w:rFonts w:ascii="Calibri" w:hAnsi="Calibri"/>
          <w:sz w:val="20"/>
          <w:szCs w:val="20"/>
        </w:rPr>
        <w:t>ii</w:t>
      </w:r>
      <w:proofErr w:type="spellEnd"/>
      <w:r w:rsidRPr="005F4A1B">
        <w:rPr>
          <w:rFonts w:ascii="Calibri" w:hAnsi="Calibri"/>
          <w:sz w:val="20"/>
          <w:szCs w:val="20"/>
        </w:rPr>
        <w:t>.;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VISTA</w:t>
      </w:r>
      <w:r w:rsidRPr="005F4A1B">
        <w:rPr>
          <w:rFonts w:ascii="Calibri" w:hAnsi="Calibri"/>
          <w:sz w:val="20"/>
          <w:szCs w:val="20"/>
        </w:rPr>
        <w:tab/>
        <w:t xml:space="preserve">la legge 7 agosto 1990, n. 241 “Nuove norme in    materia di procedimento amministrativo e di diritto di accesso ai documenti amministrativi” e </w:t>
      </w:r>
      <w:proofErr w:type="spellStart"/>
      <w:r w:rsidRPr="005F4A1B">
        <w:rPr>
          <w:rFonts w:ascii="Calibri" w:hAnsi="Calibri"/>
          <w:sz w:val="20"/>
          <w:szCs w:val="20"/>
        </w:rPr>
        <w:t>ss.mm.ii.</w:t>
      </w:r>
      <w:proofErr w:type="spellEnd"/>
      <w:r w:rsidRPr="005F4A1B">
        <w:rPr>
          <w:rFonts w:ascii="Calibri" w:hAnsi="Calibri"/>
          <w:sz w:val="20"/>
          <w:szCs w:val="20"/>
        </w:rPr>
        <w:t>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VISTO</w:t>
      </w:r>
      <w:r w:rsidRPr="005F4A1B">
        <w:rPr>
          <w:rFonts w:ascii="Calibri" w:hAnsi="Calibri"/>
          <w:sz w:val="20"/>
          <w:szCs w:val="20"/>
        </w:rPr>
        <w:tab/>
        <w:t>il Decreto del Presidente della Repubblica 8 marzo 1999, n. 275, concernente il Regolamento recante norme in materia di autonomia delle Istituzioni Scolastiche, ai sensi della legge 15 marzo 1997, n. 59 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VISTA</w:t>
      </w:r>
      <w:r w:rsidRPr="005F4A1B">
        <w:rPr>
          <w:rFonts w:ascii="Calibri" w:hAnsi="Calibri"/>
          <w:sz w:val="20"/>
          <w:szCs w:val="20"/>
        </w:rPr>
        <w:tab/>
        <w:t>la legge 15 marzo 1997 n. 59, concernente “Delega al Governo per il conferimento di funzioni e compiti alle regioni ed enti locali, per la riforma della Pubblica Amministrazione e per la semplificazione amministrativa";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VISTO</w:t>
      </w:r>
      <w:r w:rsidRPr="005F4A1B">
        <w:rPr>
          <w:rFonts w:ascii="Calibri" w:hAnsi="Calibri"/>
          <w:sz w:val="20"/>
          <w:szCs w:val="20"/>
        </w:rPr>
        <w:tab/>
        <w:t xml:space="preserve">il Decreto Legislativo 30 marzo 2001, n. 165 recante “Norme generali sull’ordinamento del lavoro alle dipendenze della Amministrazioni Pubbliche” e </w:t>
      </w:r>
      <w:proofErr w:type="spellStart"/>
      <w:r w:rsidRPr="005F4A1B">
        <w:rPr>
          <w:rFonts w:ascii="Calibri" w:hAnsi="Calibri"/>
          <w:sz w:val="20"/>
          <w:szCs w:val="20"/>
        </w:rPr>
        <w:t>ss.mm.ii.</w:t>
      </w:r>
      <w:proofErr w:type="spellEnd"/>
      <w:r w:rsidRPr="005F4A1B">
        <w:rPr>
          <w:rFonts w:ascii="Calibri" w:hAnsi="Calibri"/>
          <w:sz w:val="20"/>
          <w:szCs w:val="20"/>
        </w:rPr>
        <w:t xml:space="preserve"> 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VISTO</w:t>
      </w:r>
      <w:r w:rsidRPr="005F4A1B">
        <w:rPr>
          <w:rFonts w:ascii="Calibri" w:hAnsi="Calibri"/>
          <w:sz w:val="20"/>
          <w:szCs w:val="20"/>
        </w:rPr>
        <w:tab/>
        <w:t xml:space="preserve">l’art. 125 del </w:t>
      </w:r>
      <w:proofErr w:type="spellStart"/>
      <w:r w:rsidRPr="005F4A1B">
        <w:rPr>
          <w:rFonts w:ascii="Calibri" w:hAnsi="Calibri"/>
          <w:sz w:val="20"/>
          <w:szCs w:val="20"/>
        </w:rPr>
        <w:t>D.Lgs</w:t>
      </w:r>
      <w:proofErr w:type="spellEnd"/>
      <w:r w:rsidRPr="005F4A1B">
        <w:rPr>
          <w:rFonts w:ascii="Calibri" w:hAnsi="Calibri"/>
          <w:sz w:val="20"/>
          <w:szCs w:val="20"/>
        </w:rPr>
        <w:t xml:space="preserve"> 163/2006 “Codice dei contratti pubblici di lavori, servizi e forniture”;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VISTO</w:t>
      </w:r>
      <w:r w:rsidRPr="005F4A1B">
        <w:rPr>
          <w:rFonts w:ascii="Calibri" w:hAnsi="Calibri"/>
          <w:sz w:val="20"/>
          <w:szCs w:val="20"/>
        </w:rPr>
        <w:tab/>
        <w:t>il Regolamento  di  esecuzione del Codice  dei Contratti Pubblici (D.P.R.  5 ottobre 2010,  n. 207);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VISTO</w:t>
      </w:r>
      <w:r w:rsidRPr="005F4A1B">
        <w:rPr>
          <w:rFonts w:ascii="Calibri" w:hAnsi="Calibri"/>
          <w:sz w:val="20"/>
          <w:szCs w:val="20"/>
        </w:rPr>
        <w:tab/>
        <w:t>il Decreto Interministeriale 1 febbraio 2001 n. 44, concernente “ Regolamento concernente le Istruzioni generali sulla gestione amministrativo-contabile delle istituzioni scolastiche";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VISTI</w:t>
      </w:r>
      <w:r w:rsidRPr="005F4A1B">
        <w:rPr>
          <w:rFonts w:ascii="Calibri" w:hAnsi="Calibri"/>
          <w:sz w:val="20"/>
          <w:szCs w:val="20"/>
        </w:rPr>
        <w:tab/>
        <w:t>i seguenti Regolamenti  (UE) n. 1303/2013 recante disposizioni comuni sui  Fondi strutturali e di investimento europei, il Regolamento (UE) n. 1301/2013 relativo al Fondo Europeo di Sviluppo Regionale (FESR) e il Regolamento (UE) n. 1304/2013 relativo al Fondo Sociale Europeo;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VISTO</w:t>
      </w:r>
      <w:r w:rsidRPr="005F4A1B">
        <w:rPr>
          <w:rFonts w:ascii="Calibri" w:hAnsi="Calibri"/>
          <w:sz w:val="20"/>
          <w:szCs w:val="20"/>
        </w:rPr>
        <w:tab/>
        <w:t>il PON Programma Operativo Nazionale 2014IT05M2OP001 “Per la scuola –  competenze e ambienti per l’apprendimento” approvato con Decisione C(2014) n. 9952, del 17 dicembre 2014 della Commissione Europea;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VISTA</w:t>
      </w:r>
      <w:r w:rsidRPr="005F4A1B">
        <w:rPr>
          <w:rFonts w:ascii="Calibri" w:hAnsi="Calibri"/>
          <w:sz w:val="20"/>
          <w:szCs w:val="20"/>
        </w:rPr>
        <w:tab/>
        <w:t>la Delibera  del  Consiglio  d’Istituto  n.  5 del  17/09/2015 con  la  quale  è stato approvato il POF per l’anno scolastico 2015/16;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VISTO</w:t>
      </w:r>
      <w:r w:rsidRPr="005F4A1B">
        <w:rPr>
          <w:rFonts w:ascii="Calibri" w:hAnsi="Calibri"/>
          <w:sz w:val="20"/>
          <w:szCs w:val="20"/>
        </w:rPr>
        <w:tab/>
        <w:t>il Regolamento d’Istituto che disciplina  le  modalità  di attuazione delle procedure in economia approvato dal Consiglio d’Istituto con delibera n. 8 del 10/02/2015;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VISTA</w:t>
      </w:r>
      <w:r w:rsidRPr="005F4A1B">
        <w:rPr>
          <w:rFonts w:ascii="Calibri" w:hAnsi="Calibri"/>
          <w:sz w:val="20"/>
          <w:szCs w:val="20"/>
        </w:rPr>
        <w:tab/>
        <w:t xml:space="preserve">la   nota   del   MIUR   </w:t>
      </w:r>
      <w:proofErr w:type="spellStart"/>
      <w:r w:rsidRPr="005F4A1B">
        <w:rPr>
          <w:rFonts w:ascii="Calibri" w:hAnsi="Calibri"/>
          <w:sz w:val="20"/>
          <w:szCs w:val="20"/>
        </w:rPr>
        <w:t>prot</w:t>
      </w:r>
      <w:proofErr w:type="spellEnd"/>
      <w:r w:rsidRPr="005F4A1B">
        <w:rPr>
          <w:rFonts w:ascii="Calibri" w:hAnsi="Calibri"/>
          <w:sz w:val="20"/>
          <w:szCs w:val="20"/>
        </w:rPr>
        <w:t>. n. 1767 del 20/01/2016   di   approvazione   dell’intervento     a   valere sull’obiettivo/azione 10.8.1 “</w:t>
      </w:r>
      <w:r w:rsidRPr="005F4A1B">
        <w:rPr>
          <w:rFonts w:ascii="Calibri" w:hAnsi="Calibri"/>
          <w:i/>
          <w:sz w:val="20"/>
          <w:szCs w:val="20"/>
        </w:rPr>
        <w:t>Interventi infrastrutturali per l’innovazione tecnologica, laboratori di settore e per l’apprendimento delle competenze chiave del PON Per la Scuola – Competenze e ambienti per l’apprendimento 2014 – 2020 – sotto-azione 10.8.1.A Dotazioni tecnologiche e ambienti multimediali</w:t>
      </w:r>
      <w:r w:rsidRPr="005F4A1B">
        <w:rPr>
          <w:rFonts w:ascii="Calibri" w:hAnsi="Calibri"/>
          <w:sz w:val="20"/>
          <w:szCs w:val="20"/>
        </w:rPr>
        <w:t>” ed il relativo finanziamento. Codice Progetto: 10.8.1.A1-FESRPON-PI-2015-161;</w:t>
      </w:r>
    </w:p>
    <w:p w:rsidR="00594528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VISTA</w:t>
      </w:r>
      <w:r w:rsidRPr="005F4A1B">
        <w:rPr>
          <w:rFonts w:ascii="Calibri" w:hAnsi="Calibri"/>
          <w:sz w:val="20"/>
          <w:szCs w:val="20"/>
        </w:rPr>
        <w:tab/>
        <w:t>la Delibera del Consiglio d’Istituto n. 2 del 10/02/2016 di approvazione  del Programma Annuale Esercizio finanziario 2016, con la quale sono state individuate le procedure per l’acquisizione di lavori, servizi e forniture in economia;</w:t>
      </w:r>
    </w:p>
    <w:p w:rsidR="0016059E" w:rsidRDefault="0016059E" w:rsidP="0016059E">
      <w:pPr>
        <w:tabs>
          <w:tab w:val="left" w:pos="1701"/>
        </w:tabs>
        <w:ind w:left="1695" w:hanging="169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VIST</w:t>
      </w:r>
      <w:r w:rsidR="008003B7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ab/>
      </w:r>
      <w:r w:rsidRPr="002E31E8">
        <w:rPr>
          <w:rFonts w:ascii="Calibri" w:hAnsi="Calibri"/>
          <w:sz w:val="20"/>
          <w:szCs w:val="20"/>
        </w:rPr>
        <w:t>l</w:t>
      </w:r>
      <w:r w:rsidR="008003B7">
        <w:rPr>
          <w:rFonts w:ascii="Calibri" w:hAnsi="Calibri"/>
          <w:sz w:val="20"/>
          <w:szCs w:val="20"/>
        </w:rPr>
        <w:t>a somma residua di finanziamenti dopo le procedure di gara per le forniture e dopo gli impegni per l</w:t>
      </w:r>
      <w:r w:rsidR="007B0752">
        <w:rPr>
          <w:rFonts w:ascii="Calibri" w:hAnsi="Calibri"/>
          <w:sz w:val="20"/>
          <w:szCs w:val="20"/>
        </w:rPr>
        <w:t>e</w:t>
      </w:r>
      <w:r w:rsidR="008003B7">
        <w:rPr>
          <w:rFonts w:ascii="Calibri" w:hAnsi="Calibri"/>
          <w:sz w:val="20"/>
          <w:szCs w:val="20"/>
        </w:rPr>
        <w:t xml:space="preserve"> </w:t>
      </w:r>
      <w:r w:rsidR="007B0752">
        <w:rPr>
          <w:rFonts w:ascii="Calibri" w:hAnsi="Calibri"/>
          <w:sz w:val="20"/>
          <w:szCs w:val="20"/>
        </w:rPr>
        <w:t>spese generali</w:t>
      </w:r>
      <w:r w:rsidR="008003B7">
        <w:rPr>
          <w:rFonts w:ascii="Calibri" w:hAnsi="Calibri"/>
          <w:sz w:val="20"/>
          <w:szCs w:val="20"/>
        </w:rPr>
        <w:t>;</w:t>
      </w:r>
      <w:r w:rsidRPr="002E31E8">
        <w:rPr>
          <w:rFonts w:ascii="Calibri" w:hAnsi="Calibri"/>
          <w:sz w:val="20"/>
          <w:szCs w:val="20"/>
        </w:rPr>
        <w:t xml:space="preserve"> </w:t>
      </w:r>
    </w:p>
    <w:p w:rsidR="00594528" w:rsidRPr="0016059E" w:rsidRDefault="008003B7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VISTA </w:t>
      </w:r>
      <w:r w:rsidR="00594528" w:rsidRPr="0016059E">
        <w:rPr>
          <w:rFonts w:ascii="Calibri" w:hAnsi="Calibri"/>
          <w:b/>
          <w:sz w:val="20"/>
          <w:szCs w:val="20"/>
        </w:rPr>
        <w:tab/>
      </w:r>
      <w:r w:rsidR="00DF0340" w:rsidRPr="00DF0340">
        <w:rPr>
          <w:rFonts w:ascii="Calibri" w:hAnsi="Calibri"/>
          <w:sz w:val="20"/>
          <w:szCs w:val="20"/>
        </w:rPr>
        <w:t>l</w:t>
      </w:r>
      <w:r w:rsidR="00DF0340">
        <w:rPr>
          <w:rFonts w:ascii="Calibri" w:hAnsi="Calibri"/>
          <w:sz w:val="20"/>
          <w:szCs w:val="20"/>
        </w:rPr>
        <w:t xml:space="preserve">a procedura di gara indetta con disciplinare di gara </w:t>
      </w:r>
      <w:proofErr w:type="spellStart"/>
      <w:r w:rsidR="00DF0340">
        <w:rPr>
          <w:rFonts w:ascii="Calibri" w:hAnsi="Calibri"/>
          <w:sz w:val="20"/>
          <w:szCs w:val="20"/>
        </w:rPr>
        <w:t>prot</w:t>
      </w:r>
      <w:proofErr w:type="spellEnd"/>
      <w:r w:rsidR="00DF0340">
        <w:rPr>
          <w:rFonts w:ascii="Calibri" w:hAnsi="Calibri"/>
          <w:sz w:val="20"/>
          <w:szCs w:val="20"/>
        </w:rPr>
        <w:t>. n. 1182/B15 del 24/03/2016 e conclusasi con l’aggiudicazione della gara all’operatore economico C2 S.r.l.</w:t>
      </w:r>
      <w:r w:rsidR="00F10EAE" w:rsidRPr="0016059E">
        <w:rPr>
          <w:rFonts w:ascii="Calibri" w:hAnsi="Calibri"/>
          <w:sz w:val="20"/>
          <w:szCs w:val="20"/>
        </w:rPr>
        <w:t>;</w:t>
      </w:r>
    </w:p>
    <w:p w:rsidR="00594528" w:rsidRPr="005F4A1B" w:rsidRDefault="00594528" w:rsidP="00594528">
      <w:pPr>
        <w:tabs>
          <w:tab w:val="left" w:pos="1701"/>
        </w:tabs>
        <w:ind w:left="1701" w:hanging="1701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 xml:space="preserve">RILEVATA </w:t>
      </w:r>
      <w:r w:rsidRPr="005F4A1B">
        <w:rPr>
          <w:rFonts w:ascii="Calibri" w:hAnsi="Calibri"/>
          <w:sz w:val="20"/>
          <w:szCs w:val="20"/>
        </w:rPr>
        <w:tab/>
        <w:t>l’esigenza di indire, in relazione all’importo finanziario</w:t>
      </w:r>
      <w:r w:rsidR="00DF0340">
        <w:rPr>
          <w:rFonts w:ascii="Calibri" w:hAnsi="Calibri"/>
          <w:sz w:val="20"/>
          <w:szCs w:val="20"/>
        </w:rPr>
        <w:t xml:space="preserve"> residuo</w:t>
      </w:r>
      <w:r w:rsidRPr="005F4A1B">
        <w:rPr>
          <w:rFonts w:ascii="Calibri" w:hAnsi="Calibri"/>
          <w:sz w:val="20"/>
          <w:szCs w:val="20"/>
        </w:rPr>
        <w:t xml:space="preserve">, la procedura per l’acquisizione dei servizi/forniture (ex art. </w:t>
      </w:r>
      <w:r w:rsidR="00AC2B1F">
        <w:rPr>
          <w:rFonts w:ascii="Calibri" w:hAnsi="Calibri"/>
          <w:sz w:val="20"/>
          <w:szCs w:val="20"/>
        </w:rPr>
        <w:t>36</w:t>
      </w:r>
      <w:r w:rsidRPr="005F4A1B">
        <w:rPr>
          <w:rFonts w:ascii="Calibri" w:hAnsi="Calibri"/>
          <w:sz w:val="20"/>
          <w:szCs w:val="20"/>
        </w:rPr>
        <w:t xml:space="preserve"> del </w:t>
      </w:r>
      <w:proofErr w:type="spellStart"/>
      <w:r w:rsidRPr="005F4A1B">
        <w:rPr>
          <w:rFonts w:ascii="Calibri" w:hAnsi="Calibri"/>
          <w:sz w:val="20"/>
          <w:szCs w:val="20"/>
        </w:rPr>
        <w:t>D.Lgs</w:t>
      </w:r>
      <w:proofErr w:type="spellEnd"/>
      <w:r w:rsidRPr="005F4A1B">
        <w:rPr>
          <w:rFonts w:ascii="Calibri" w:hAnsi="Calibri"/>
          <w:sz w:val="20"/>
          <w:szCs w:val="20"/>
        </w:rPr>
        <w:t xml:space="preserve"> </w:t>
      </w:r>
      <w:r w:rsidR="00AC2B1F">
        <w:rPr>
          <w:rFonts w:ascii="Calibri" w:hAnsi="Calibri"/>
          <w:sz w:val="20"/>
          <w:szCs w:val="20"/>
        </w:rPr>
        <w:t>50/</w:t>
      </w:r>
      <w:r w:rsidRPr="005F4A1B">
        <w:rPr>
          <w:rFonts w:ascii="Calibri" w:hAnsi="Calibri"/>
          <w:sz w:val="20"/>
          <w:szCs w:val="20"/>
        </w:rPr>
        <w:t>20</w:t>
      </w:r>
      <w:r w:rsidR="00AC2B1F">
        <w:rPr>
          <w:rFonts w:ascii="Calibri" w:hAnsi="Calibri"/>
          <w:sz w:val="20"/>
          <w:szCs w:val="20"/>
        </w:rPr>
        <w:t>1</w:t>
      </w:r>
      <w:r w:rsidRPr="005F4A1B">
        <w:rPr>
          <w:rFonts w:ascii="Calibri" w:hAnsi="Calibri"/>
          <w:sz w:val="20"/>
          <w:szCs w:val="20"/>
        </w:rPr>
        <w:t>6)</w:t>
      </w:r>
      <w:r w:rsidR="009F1BF8">
        <w:rPr>
          <w:rFonts w:ascii="Calibri" w:hAnsi="Calibri"/>
          <w:sz w:val="20"/>
          <w:szCs w:val="20"/>
        </w:rPr>
        <w:t xml:space="preserve">, </w:t>
      </w:r>
      <w:r w:rsidR="008003B7">
        <w:rPr>
          <w:rFonts w:ascii="Calibri" w:hAnsi="Calibri"/>
          <w:sz w:val="20"/>
          <w:szCs w:val="20"/>
        </w:rPr>
        <w:t>a completamento del progetto</w:t>
      </w:r>
      <w:r w:rsidR="00DF0340">
        <w:rPr>
          <w:rFonts w:ascii="Calibri" w:hAnsi="Calibri"/>
          <w:sz w:val="20"/>
          <w:szCs w:val="20"/>
        </w:rPr>
        <w:t xml:space="preserve"> si procede all’affidamento con ODA ai sensi dell’art. 125, comma 1 lett. f del </w:t>
      </w:r>
      <w:proofErr w:type="spellStart"/>
      <w:r w:rsidR="00DF0340" w:rsidRPr="005F4A1B">
        <w:rPr>
          <w:rFonts w:ascii="Calibri" w:hAnsi="Calibri"/>
          <w:sz w:val="20"/>
          <w:szCs w:val="20"/>
        </w:rPr>
        <w:t>D.Lgs</w:t>
      </w:r>
      <w:proofErr w:type="spellEnd"/>
      <w:r w:rsidR="00DF0340" w:rsidRPr="005F4A1B">
        <w:rPr>
          <w:rFonts w:ascii="Calibri" w:hAnsi="Calibri"/>
          <w:sz w:val="20"/>
          <w:szCs w:val="20"/>
        </w:rPr>
        <w:t xml:space="preserve"> </w:t>
      </w:r>
      <w:r w:rsidR="00DF0340">
        <w:rPr>
          <w:rFonts w:ascii="Calibri" w:hAnsi="Calibri"/>
          <w:sz w:val="20"/>
          <w:szCs w:val="20"/>
        </w:rPr>
        <w:t>50/</w:t>
      </w:r>
      <w:r w:rsidR="00DF0340" w:rsidRPr="005F4A1B">
        <w:rPr>
          <w:rFonts w:ascii="Calibri" w:hAnsi="Calibri"/>
          <w:sz w:val="20"/>
          <w:szCs w:val="20"/>
        </w:rPr>
        <w:t>20</w:t>
      </w:r>
      <w:r w:rsidR="00DF0340">
        <w:rPr>
          <w:rFonts w:ascii="Calibri" w:hAnsi="Calibri"/>
          <w:sz w:val="20"/>
          <w:szCs w:val="20"/>
        </w:rPr>
        <w:t>1</w:t>
      </w:r>
      <w:r w:rsidR="00DF0340" w:rsidRPr="005F4A1B">
        <w:rPr>
          <w:rFonts w:ascii="Calibri" w:hAnsi="Calibri"/>
          <w:sz w:val="20"/>
          <w:szCs w:val="20"/>
        </w:rPr>
        <w:t>6</w:t>
      </w:r>
      <w:r w:rsidR="00F10EAE" w:rsidRPr="005F4A1B">
        <w:rPr>
          <w:rFonts w:ascii="Calibri" w:hAnsi="Calibri"/>
          <w:sz w:val="20"/>
          <w:szCs w:val="20"/>
        </w:rPr>
        <w:t>;</w:t>
      </w:r>
    </w:p>
    <w:p w:rsidR="00594528" w:rsidRPr="009F1BF8" w:rsidRDefault="00594528" w:rsidP="00594528">
      <w:pPr>
        <w:ind w:left="1560" w:hanging="1560"/>
        <w:jc w:val="both"/>
        <w:rPr>
          <w:rFonts w:ascii="Calibri" w:hAnsi="Calibri"/>
          <w:i/>
          <w:sz w:val="20"/>
          <w:szCs w:val="20"/>
        </w:rPr>
      </w:pPr>
      <w:r w:rsidRPr="009F1BF8">
        <w:rPr>
          <w:rFonts w:ascii="Calibri" w:hAnsi="Calibri"/>
          <w:sz w:val="20"/>
          <w:szCs w:val="20"/>
        </w:rPr>
        <w:t>CONSIDERATA</w:t>
      </w:r>
      <w:r w:rsidRPr="009F1BF8">
        <w:rPr>
          <w:rFonts w:ascii="Calibri" w:hAnsi="Calibri"/>
          <w:b/>
          <w:sz w:val="20"/>
          <w:szCs w:val="20"/>
        </w:rPr>
        <w:t xml:space="preserve"> </w:t>
      </w:r>
      <w:r w:rsidRPr="009F1BF8">
        <w:rPr>
          <w:rFonts w:ascii="Calibri" w:hAnsi="Calibri"/>
          <w:b/>
          <w:sz w:val="20"/>
          <w:szCs w:val="20"/>
        </w:rPr>
        <w:tab/>
      </w:r>
      <w:r w:rsidR="0016059E" w:rsidRPr="009F1BF8">
        <w:rPr>
          <w:rFonts w:ascii="Calibri" w:hAnsi="Calibri"/>
          <w:b/>
          <w:sz w:val="20"/>
          <w:szCs w:val="20"/>
        </w:rPr>
        <w:t xml:space="preserve">   </w:t>
      </w:r>
      <w:r w:rsidRPr="009F1BF8">
        <w:rPr>
          <w:rFonts w:ascii="Calibri" w:hAnsi="Calibri"/>
          <w:sz w:val="20"/>
          <w:szCs w:val="20"/>
        </w:rPr>
        <w:t xml:space="preserve">la scadenza </w:t>
      </w:r>
      <w:r w:rsidR="008003B7" w:rsidRPr="009F1BF8">
        <w:rPr>
          <w:rFonts w:ascii="Calibri" w:hAnsi="Calibri"/>
          <w:sz w:val="20"/>
          <w:szCs w:val="20"/>
        </w:rPr>
        <w:t>d</w:t>
      </w:r>
      <w:r w:rsidRPr="009F1BF8">
        <w:rPr>
          <w:rFonts w:ascii="Calibri" w:hAnsi="Calibri"/>
          <w:sz w:val="20"/>
          <w:szCs w:val="20"/>
        </w:rPr>
        <w:t xml:space="preserve">el progetto </w:t>
      </w:r>
      <w:r w:rsidR="008003B7" w:rsidRPr="009F1BF8">
        <w:rPr>
          <w:rFonts w:ascii="Calibri" w:hAnsi="Calibri"/>
          <w:sz w:val="20"/>
          <w:szCs w:val="20"/>
        </w:rPr>
        <w:t>prorogata al</w:t>
      </w:r>
      <w:r w:rsidRPr="009F1BF8">
        <w:rPr>
          <w:rFonts w:ascii="Calibri" w:hAnsi="Calibri"/>
          <w:sz w:val="20"/>
          <w:szCs w:val="20"/>
        </w:rPr>
        <w:t xml:space="preserve"> </w:t>
      </w:r>
      <w:r w:rsidR="008003B7" w:rsidRPr="009F1BF8">
        <w:rPr>
          <w:rFonts w:ascii="Calibri" w:hAnsi="Calibri"/>
          <w:sz w:val="20"/>
          <w:szCs w:val="20"/>
        </w:rPr>
        <w:t>3</w:t>
      </w:r>
      <w:r w:rsidR="009F1BF8" w:rsidRPr="009F1BF8">
        <w:rPr>
          <w:rFonts w:ascii="Calibri" w:hAnsi="Calibri"/>
          <w:sz w:val="20"/>
          <w:szCs w:val="20"/>
        </w:rPr>
        <w:t>0</w:t>
      </w:r>
      <w:r w:rsidRPr="009F1BF8">
        <w:rPr>
          <w:rFonts w:ascii="Calibri" w:hAnsi="Calibri"/>
          <w:sz w:val="20"/>
          <w:szCs w:val="20"/>
        </w:rPr>
        <w:t>/</w:t>
      </w:r>
      <w:r w:rsidR="008003B7" w:rsidRPr="009F1BF8">
        <w:rPr>
          <w:rFonts w:ascii="Calibri" w:hAnsi="Calibri"/>
          <w:sz w:val="20"/>
          <w:szCs w:val="20"/>
        </w:rPr>
        <w:t>1</w:t>
      </w:r>
      <w:r w:rsidRPr="009F1BF8">
        <w:rPr>
          <w:rFonts w:ascii="Calibri" w:hAnsi="Calibri"/>
          <w:sz w:val="20"/>
          <w:szCs w:val="20"/>
        </w:rPr>
        <w:t>0/2016</w:t>
      </w:r>
      <w:r w:rsidRPr="009F1BF8">
        <w:rPr>
          <w:rFonts w:ascii="Calibri" w:hAnsi="Calibri"/>
          <w:i/>
          <w:sz w:val="20"/>
          <w:szCs w:val="20"/>
        </w:rPr>
        <w:t xml:space="preserve">, </w:t>
      </w: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</w:p>
    <w:p w:rsidR="00594528" w:rsidRPr="005F4A1B" w:rsidRDefault="00594528" w:rsidP="0016059E">
      <w:pPr>
        <w:tabs>
          <w:tab w:val="left" w:pos="0"/>
        </w:tabs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Tutto ciò visto e rilevato, che costituisce parte integrante del presente decreto</w:t>
      </w: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</w:p>
    <w:p w:rsidR="00594528" w:rsidRPr="005F4A1B" w:rsidRDefault="00594528" w:rsidP="00594528">
      <w:pPr>
        <w:tabs>
          <w:tab w:val="left" w:pos="0"/>
        </w:tabs>
        <w:jc w:val="center"/>
        <w:rPr>
          <w:rFonts w:ascii="Calibri" w:hAnsi="Calibri"/>
          <w:b/>
          <w:sz w:val="20"/>
          <w:szCs w:val="20"/>
        </w:rPr>
      </w:pPr>
      <w:r w:rsidRPr="005F4A1B">
        <w:rPr>
          <w:rFonts w:ascii="Calibri" w:hAnsi="Calibri"/>
          <w:b/>
          <w:sz w:val="20"/>
          <w:szCs w:val="20"/>
        </w:rPr>
        <w:t>DECRETA</w:t>
      </w: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b/>
          <w:sz w:val="20"/>
          <w:szCs w:val="20"/>
        </w:rPr>
      </w:pPr>
      <w:r w:rsidRPr="005F4A1B">
        <w:rPr>
          <w:rFonts w:ascii="Calibri" w:hAnsi="Calibri"/>
          <w:b/>
          <w:sz w:val="20"/>
          <w:szCs w:val="20"/>
        </w:rPr>
        <w:t>Art. 1 Oggetto</w:t>
      </w:r>
    </w:p>
    <w:p w:rsidR="00F10EAE" w:rsidRPr="005F4A1B" w:rsidRDefault="00594528" w:rsidP="00472BF3">
      <w:pPr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 xml:space="preserve">Si decreta l’avvio delle procedure di acquisizione </w:t>
      </w:r>
      <w:r w:rsidR="00472BF3">
        <w:rPr>
          <w:rFonts w:ascii="Calibri" w:hAnsi="Calibri"/>
          <w:sz w:val="20"/>
          <w:szCs w:val="20"/>
        </w:rPr>
        <w:t xml:space="preserve">in economia </w:t>
      </w:r>
      <w:r w:rsidRPr="005F4A1B">
        <w:rPr>
          <w:rFonts w:ascii="Calibri" w:hAnsi="Calibri"/>
          <w:sz w:val="20"/>
          <w:szCs w:val="20"/>
        </w:rPr>
        <w:t xml:space="preserve">con </w:t>
      </w:r>
      <w:r w:rsidR="00AC2B1F">
        <w:rPr>
          <w:rFonts w:ascii="Calibri" w:hAnsi="Calibri"/>
          <w:sz w:val="20"/>
          <w:szCs w:val="20"/>
        </w:rPr>
        <w:t>affidamento diretto</w:t>
      </w:r>
      <w:r w:rsidRPr="005F4A1B">
        <w:rPr>
          <w:rFonts w:ascii="Calibri" w:hAnsi="Calibri"/>
          <w:sz w:val="20"/>
          <w:szCs w:val="20"/>
        </w:rPr>
        <w:t xml:space="preserve"> ai sensi dell’art. </w:t>
      </w:r>
      <w:r w:rsidR="00AC2B1F">
        <w:rPr>
          <w:rFonts w:ascii="Calibri" w:hAnsi="Calibri"/>
          <w:sz w:val="20"/>
          <w:szCs w:val="20"/>
        </w:rPr>
        <w:t>36</w:t>
      </w:r>
      <w:r w:rsidR="009F1BF8">
        <w:rPr>
          <w:rFonts w:ascii="Calibri" w:hAnsi="Calibri"/>
          <w:sz w:val="20"/>
          <w:szCs w:val="20"/>
        </w:rPr>
        <w:t xml:space="preserve"> del </w:t>
      </w:r>
      <w:r w:rsidRPr="005F4A1B">
        <w:rPr>
          <w:rFonts w:ascii="Calibri" w:hAnsi="Calibri"/>
          <w:sz w:val="20"/>
          <w:szCs w:val="20"/>
        </w:rPr>
        <w:t xml:space="preserve"> del </w:t>
      </w:r>
      <w:proofErr w:type="spellStart"/>
      <w:r w:rsidRPr="005F4A1B">
        <w:rPr>
          <w:rFonts w:ascii="Calibri" w:hAnsi="Calibri"/>
          <w:sz w:val="20"/>
          <w:szCs w:val="20"/>
        </w:rPr>
        <w:t>D.Lgs</w:t>
      </w:r>
      <w:proofErr w:type="spellEnd"/>
      <w:r w:rsidRPr="005F4A1B">
        <w:rPr>
          <w:rFonts w:ascii="Calibri" w:hAnsi="Calibri"/>
          <w:sz w:val="20"/>
          <w:szCs w:val="20"/>
        </w:rPr>
        <w:t xml:space="preserve"> </w:t>
      </w:r>
      <w:r w:rsidR="00AC2B1F">
        <w:rPr>
          <w:rFonts w:ascii="Calibri" w:hAnsi="Calibri"/>
          <w:sz w:val="20"/>
          <w:szCs w:val="20"/>
        </w:rPr>
        <w:t>50</w:t>
      </w:r>
      <w:r w:rsidRPr="005F4A1B">
        <w:rPr>
          <w:rFonts w:ascii="Calibri" w:hAnsi="Calibri"/>
          <w:sz w:val="20"/>
          <w:szCs w:val="20"/>
        </w:rPr>
        <w:t>/20</w:t>
      </w:r>
      <w:r w:rsidR="00AC2B1F">
        <w:rPr>
          <w:rFonts w:ascii="Calibri" w:hAnsi="Calibri"/>
          <w:sz w:val="20"/>
          <w:szCs w:val="20"/>
        </w:rPr>
        <w:t>1</w:t>
      </w:r>
      <w:r w:rsidRPr="005F4A1B">
        <w:rPr>
          <w:rFonts w:ascii="Calibri" w:hAnsi="Calibri"/>
          <w:sz w:val="20"/>
          <w:szCs w:val="20"/>
        </w:rPr>
        <w:t xml:space="preserve">6,  </w:t>
      </w:r>
      <w:r w:rsidR="00472BF3">
        <w:rPr>
          <w:rFonts w:ascii="Calibri" w:hAnsi="Calibri"/>
          <w:sz w:val="20"/>
          <w:szCs w:val="20"/>
        </w:rPr>
        <w:t>per l</w:t>
      </w:r>
      <w:r w:rsidR="009F1BF8">
        <w:rPr>
          <w:rFonts w:ascii="Calibri" w:hAnsi="Calibri"/>
          <w:sz w:val="20"/>
          <w:szCs w:val="20"/>
        </w:rPr>
        <w:t>’acquisto di forniture compatibili a completamento del progetto di realizzazione dell</w:t>
      </w:r>
      <w:r w:rsidR="00472BF3">
        <w:rPr>
          <w:rFonts w:ascii="Calibri" w:hAnsi="Calibri"/>
          <w:sz w:val="20"/>
          <w:szCs w:val="20"/>
        </w:rPr>
        <w:t>a re</w:t>
      </w:r>
      <w:r w:rsidR="009F1BF8">
        <w:rPr>
          <w:rFonts w:ascii="Calibri" w:hAnsi="Calibri"/>
          <w:sz w:val="20"/>
          <w:szCs w:val="20"/>
        </w:rPr>
        <w:t>te Lan/</w:t>
      </w:r>
      <w:proofErr w:type="spellStart"/>
      <w:r w:rsidR="009F1BF8">
        <w:rPr>
          <w:rFonts w:ascii="Calibri" w:hAnsi="Calibri"/>
          <w:sz w:val="20"/>
          <w:szCs w:val="20"/>
        </w:rPr>
        <w:t>Wlan</w:t>
      </w:r>
      <w:proofErr w:type="spellEnd"/>
      <w:r w:rsidR="00472BF3">
        <w:rPr>
          <w:rFonts w:ascii="Calibri" w:hAnsi="Calibri"/>
          <w:sz w:val="20"/>
          <w:szCs w:val="20"/>
        </w:rPr>
        <w:t xml:space="preserve">. L’acquisto verrà effettuato tramite il MEPA </w:t>
      </w:r>
      <w:r w:rsidR="009F1BF8">
        <w:rPr>
          <w:rFonts w:ascii="Calibri" w:hAnsi="Calibri"/>
          <w:sz w:val="20"/>
          <w:szCs w:val="20"/>
        </w:rPr>
        <w:t xml:space="preserve">ai sensi dell’art. 125, comma 1 lett. f </w:t>
      </w:r>
      <w:r w:rsidR="00472BF3">
        <w:rPr>
          <w:rFonts w:ascii="Calibri" w:hAnsi="Calibri"/>
          <w:sz w:val="20"/>
          <w:szCs w:val="20"/>
        </w:rPr>
        <w:t>d</w:t>
      </w:r>
      <w:r w:rsidR="009F1BF8">
        <w:rPr>
          <w:rFonts w:ascii="Calibri" w:hAnsi="Calibri"/>
          <w:sz w:val="20"/>
          <w:szCs w:val="20"/>
        </w:rPr>
        <w:t xml:space="preserve">el </w:t>
      </w:r>
      <w:r w:rsidR="00472BF3">
        <w:rPr>
          <w:rFonts w:ascii="Calibri" w:hAnsi="Calibri"/>
          <w:sz w:val="20"/>
          <w:szCs w:val="20"/>
        </w:rPr>
        <w:t xml:space="preserve"> </w:t>
      </w:r>
      <w:proofErr w:type="spellStart"/>
      <w:r w:rsidR="009F1BF8" w:rsidRPr="005F4A1B">
        <w:rPr>
          <w:rFonts w:ascii="Calibri" w:hAnsi="Calibri"/>
          <w:sz w:val="20"/>
          <w:szCs w:val="20"/>
        </w:rPr>
        <w:t>D.Lgs</w:t>
      </w:r>
      <w:proofErr w:type="spellEnd"/>
      <w:r w:rsidR="009F1BF8" w:rsidRPr="005F4A1B">
        <w:rPr>
          <w:rFonts w:ascii="Calibri" w:hAnsi="Calibri"/>
          <w:sz w:val="20"/>
          <w:szCs w:val="20"/>
        </w:rPr>
        <w:t xml:space="preserve"> </w:t>
      </w:r>
      <w:r w:rsidR="009F1BF8">
        <w:rPr>
          <w:rFonts w:ascii="Calibri" w:hAnsi="Calibri"/>
          <w:sz w:val="20"/>
          <w:szCs w:val="20"/>
        </w:rPr>
        <w:t>50/</w:t>
      </w:r>
      <w:r w:rsidR="009F1BF8" w:rsidRPr="005F4A1B">
        <w:rPr>
          <w:rFonts w:ascii="Calibri" w:hAnsi="Calibri"/>
          <w:sz w:val="20"/>
          <w:szCs w:val="20"/>
        </w:rPr>
        <w:t>20</w:t>
      </w:r>
      <w:r w:rsidR="009F1BF8">
        <w:rPr>
          <w:rFonts w:ascii="Calibri" w:hAnsi="Calibri"/>
          <w:sz w:val="20"/>
          <w:szCs w:val="20"/>
        </w:rPr>
        <w:t>1</w:t>
      </w:r>
      <w:r w:rsidR="009F1BF8" w:rsidRPr="005F4A1B">
        <w:rPr>
          <w:rFonts w:ascii="Calibri" w:hAnsi="Calibri"/>
          <w:sz w:val="20"/>
          <w:szCs w:val="20"/>
        </w:rPr>
        <w:t>6</w:t>
      </w:r>
      <w:r w:rsidR="00472BF3">
        <w:rPr>
          <w:rFonts w:ascii="Calibri" w:hAnsi="Calibri"/>
          <w:sz w:val="20"/>
          <w:szCs w:val="20"/>
        </w:rPr>
        <w:t>.</w:t>
      </w: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b/>
          <w:sz w:val="20"/>
          <w:szCs w:val="20"/>
        </w:rPr>
      </w:pP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b/>
          <w:sz w:val="20"/>
          <w:szCs w:val="20"/>
        </w:rPr>
      </w:pPr>
      <w:r w:rsidRPr="005F4A1B">
        <w:rPr>
          <w:rFonts w:ascii="Calibri" w:hAnsi="Calibri"/>
          <w:b/>
          <w:sz w:val="20"/>
          <w:szCs w:val="20"/>
        </w:rPr>
        <w:t>Art. 2 Criterio di aggiudicazione</w:t>
      </w: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color w:val="FF0000"/>
          <w:sz w:val="20"/>
          <w:szCs w:val="20"/>
        </w:rPr>
      </w:pPr>
      <w:r w:rsidRPr="005F4A1B">
        <w:rPr>
          <w:rFonts w:ascii="Calibri" w:eastAsia="Calibri" w:hAnsi="Calibri"/>
          <w:sz w:val="20"/>
          <w:szCs w:val="20"/>
        </w:rPr>
        <w:t>Il criterio di scelta del contraente è quello</w:t>
      </w:r>
      <w:r w:rsidR="004852A0">
        <w:rPr>
          <w:rFonts w:ascii="Calibri" w:eastAsia="Calibri" w:hAnsi="Calibri"/>
          <w:sz w:val="20"/>
          <w:szCs w:val="20"/>
        </w:rPr>
        <w:t xml:space="preserve"> ai</w:t>
      </w:r>
      <w:r w:rsidRPr="005F4A1B">
        <w:rPr>
          <w:rFonts w:ascii="Calibri" w:eastAsia="Calibri" w:hAnsi="Calibri"/>
          <w:sz w:val="20"/>
          <w:szCs w:val="20"/>
        </w:rPr>
        <w:t xml:space="preserve"> </w:t>
      </w:r>
      <w:r w:rsidR="004852A0">
        <w:rPr>
          <w:rFonts w:ascii="Calibri" w:hAnsi="Calibri"/>
          <w:sz w:val="20"/>
          <w:szCs w:val="20"/>
        </w:rPr>
        <w:t xml:space="preserve">sensi dell’art. 125, comma 1 lett. f del  </w:t>
      </w:r>
      <w:proofErr w:type="spellStart"/>
      <w:r w:rsidR="004852A0" w:rsidRPr="005F4A1B">
        <w:rPr>
          <w:rFonts w:ascii="Calibri" w:hAnsi="Calibri"/>
          <w:sz w:val="20"/>
          <w:szCs w:val="20"/>
        </w:rPr>
        <w:t>D.Lgs</w:t>
      </w:r>
      <w:proofErr w:type="spellEnd"/>
      <w:r w:rsidR="004852A0" w:rsidRPr="005F4A1B">
        <w:rPr>
          <w:rFonts w:ascii="Calibri" w:hAnsi="Calibri"/>
          <w:sz w:val="20"/>
          <w:szCs w:val="20"/>
        </w:rPr>
        <w:t xml:space="preserve"> </w:t>
      </w:r>
      <w:r w:rsidR="004852A0">
        <w:rPr>
          <w:rFonts w:ascii="Calibri" w:hAnsi="Calibri"/>
          <w:sz w:val="20"/>
          <w:szCs w:val="20"/>
        </w:rPr>
        <w:t>50/</w:t>
      </w:r>
      <w:r w:rsidR="004852A0" w:rsidRPr="005F4A1B">
        <w:rPr>
          <w:rFonts w:ascii="Calibri" w:hAnsi="Calibri"/>
          <w:sz w:val="20"/>
          <w:szCs w:val="20"/>
        </w:rPr>
        <w:t>20</w:t>
      </w:r>
      <w:r w:rsidR="004852A0">
        <w:rPr>
          <w:rFonts w:ascii="Calibri" w:hAnsi="Calibri"/>
          <w:sz w:val="20"/>
          <w:szCs w:val="20"/>
        </w:rPr>
        <w:t>1</w:t>
      </w:r>
      <w:r w:rsidR="004852A0" w:rsidRPr="005F4A1B">
        <w:rPr>
          <w:rFonts w:ascii="Calibri" w:hAnsi="Calibri"/>
          <w:sz w:val="20"/>
          <w:szCs w:val="20"/>
        </w:rPr>
        <w:t>6</w:t>
      </w:r>
      <w:r w:rsidR="004852A0">
        <w:rPr>
          <w:rFonts w:ascii="Calibri" w:hAnsi="Calibri"/>
          <w:sz w:val="20"/>
          <w:szCs w:val="20"/>
        </w:rPr>
        <w:t>.</w:t>
      </w:r>
      <w:r w:rsidRPr="005F4A1B">
        <w:rPr>
          <w:rFonts w:ascii="Calibri" w:eastAsia="Calibri" w:hAnsi="Calibri"/>
          <w:sz w:val="20"/>
          <w:szCs w:val="20"/>
        </w:rPr>
        <w:t xml:space="preserve"> </w:t>
      </w: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b/>
          <w:sz w:val="20"/>
          <w:szCs w:val="20"/>
        </w:rPr>
      </w:pPr>
      <w:r w:rsidRPr="005F4A1B">
        <w:rPr>
          <w:rFonts w:ascii="Calibri" w:hAnsi="Calibri"/>
          <w:b/>
          <w:sz w:val="20"/>
          <w:szCs w:val="20"/>
        </w:rPr>
        <w:t xml:space="preserve">Art. </w:t>
      </w:r>
      <w:r w:rsidR="00472BF3">
        <w:rPr>
          <w:rFonts w:ascii="Calibri" w:hAnsi="Calibri"/>
          <w:b/>
          <w:sz w:val="20"/>
          <w:szCs w:val="20"/>
        </w:rPr>
        <w:t>3</w:t>
      </w:r>
      <w:r w:rsidRPr="005F4A1B">
        <w:rPr>
          <w:rFonts w:ascii="Calibri" w:hAnsi="Calibri"/>
          <w:b/>
          <w:sz w:val="20"/>
          <w:szCs w:val="20"/>
        </w:rPr>
        <w:t xml:space="preserve"> Importo</w:t>
      </w:r>
    </w:p>
    <w:p w:rsidR="00F10EAE" w:rsidRPr="005F4A1B" w:rsidRDefault="00F10EAE" w:rsidP="00F10EAE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 xml:space="preserve">L’importo a base di gara per la realizzazione della fornitura e messa in opera di cui all’art. 1 è di € </w:t>
      </w:r>
      <w:r w:rsidR="004852A0">
        <w:rPr>
          <w:rFonts w:ascii="Calibri" w:hAnsi="Calibri"/>
          <w:sz w:val="20"/>
          <w:szCs w:val="20"/>
        </w:rPr>
        <w:t>672</w:t>
      </w:r>
      <w:r w:rsidRPr="005F4A1B">
        <w:rPr>
          <w:rFonts w:ascii="Calibri" w:hAnsi="Calibri"/>
          <w:sz w:val="20"/>
          <w:szCs w:val="20"/>
        </w:rPr>
        <w:t>,</w:t>
      </w:r>
      <w:r w:rsidR="004852A0">
        <w:rPr>
          <w:rFonts w:ascii="Calibri" w:hAnsi="Calibri"/>
          <w:sz w:val="20"/>
          <w:szCs w:val="20"/>
        </w:rPr>
        <w:t>13</w:t>
      </w:r>
      <w:r w:rsidRPr="005F4A1B">
        <w:rPr>
          <w:rFonts w:ascii="Calibri" w:hAnsi="Calibri"/>
          <w:sz w:val="20"/>
          <w:szCs w:val="20"/>
        </w:rPr>
        <w:t xml:space="preserve"> (</w:t>
      </w:r>
      <w:r w:rsidR="004852A0">
        <w:rPr>
          <w:rFonts w:ascii="Calibri" w:hAnsi="Calibri"/>
          <w:sz w:val="20"/>
          <w:szCs w:val="20"/>
        </w:rPr>
        <w:t>seicentosettantadue</w:t>
      </w:r>
      <w:r w:rsidRPr="005F4A1B">
        <w:rPr>
          <w:rFonts w:ascii="Calibri" w:hAnsi="Calibri"/>
          <w:sz w:val="20"/>
          <w:szCs w:val="20"/>
        </w:rPr>
        <w:t>/</w:t>
      </w:r>
      <w:r w:rsidR="004852A0">
        <w:rPr>
          <w:rFonts w:ascii="Calibri" w:hAnsi="Calibri"/>
          <w:sz w:val="20"/>
          <w:szCs w:val="20"/>
        </w:rPr>
        <w:t>13</w:t>
      </w:r>
      <w:r w:rsidRPr="005F4A1B">
        <w:rPr>
          <w:rFonts w:ascii="Calibri" w:hAnsi="Calibri"/>
          <w:sz w:val="20"/>
          <w:szCs w:val="20"/>
        </w:rPr>
        <w:t>), oltre IVA.</w:t>
      </w: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b/>
          <w:sz w:val="20"/>
          <w:szCs w:val="20"/>
        </w:rPr>
      </w:pPr>
      <w:r w:rsidRPr="005F4A1B">
        <w:rPr>
          <w:rFonts w:ascii="Calibri" w:hAnsi="Calibri"/>
          <w:b/>
          <w:sz w:val="20"/>
          <w:szCs w:val="20"/>
        </w:rPr>
        <w:t xml:space="preserve">Art. </w:t>
      </w:r>
      <w:r w:rsidR="00472BF3">
        <w:rPr>
          <w:rFonts w:ascii="Calibri" w:hAnsi="Calibri"/>
          <w:b/>
          <w:sz w:val="20"/>
          <w:szCs w:val="20"/>
        </w:rPr>
        <w:t>4</w:t>
      </w:r>
      <w:r w:rsidRPr="005F4A1B">
        <w:rPr>
          <w:rFonts w:ascii="Calibri" w:hAnsi="Calibri"/>
          <w:b/>
          <w:sz w:val="20"/>
          <w:szCs w:val="20"/>
        </w:rPr>
        <w:t xml:space="preserve"> Tempi di esecuzione</w:t>
      </w: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 xml:space="preserve">La fornitura dovrà essere </w:t>
      </w:r>
      <w:r w:rsidR="00472BF3">
        <w:rPr>
          <w:rFonts w:ascii="Calibri" w:hAnsi="Calibri"/>
          <w:sz w:val="20"/>
          <w:szCs w:val="20"/>
        </w:rPr>
        <w:t>consegnata</w:t>
      </w:r>
      <w:r w:rsidRPr="005F4A1B">
        <w:rPr>
          <w:rFonts w:ascii="Calibri" w:hAnsi="Calibri"/>
          <w:sz w:val="20"/>
          <w:szCs w:val="20"/>
        </w:rPr>
        <w:t xml:space="preserve"> entro </w:t>
      </w:r>
      <w:r w:rsidR="00472BF3">
        <w:rPr>
          <w:rFonts w:ascii="Calibri" w:hAnsi="Calibri"/>
          <w:sz w:val="20"/>
          <w:szCs w:val="20"/>
        </w:rPr>
        <w:t>15</w:t>
      </w:r>
      <w:r w:rsidRPr="005F4A1B">
        <w:rPr>
          <w:rFonts w:ascii="Calibri" w:hAnsi="Calibri"/>
          <w:color w:val="000000" w:themeColor="text1"/>
          <w:sz w:val="20"/>
          <w:szCs w:val="20"/>
        </w:rPr>
        <w:t xml:space="preserve"> GIORNI</w:t>
      </w:r>
      <w:r w:rsidRPr="005F4A1B">
        <w:rPr>
          <w:rFonts w:ascii="Calibri" w:hAnsi="Calibri"/>
          <w:sz w:val="20"/>
          <w:szCs w:val="20"/>
        </w:rPr>
        <w:t xml:space="preserve"> lavorativi dall</w:t>
      </w:r>
      <w:r w:rsidR="00472BF3">
        <w:rPr>
          <w:rFonts w:ascii="Calibri" w:hAnsi="Calibri"/>
          <w:sz w:val="20"/>
          <w:szCs w:val="20"/>
        </w:rPr>
        <w:t>’ordine (ODA)</w:t>
      </w:r>
      <w:r w:rsidRPr="005F4A1B">
        <w:rPr>
          <w:rFonts w:ascii="Calibri" w:hAnsi="Calibri"/>
          <w:sz w:val="20"/>
          <w:szCs w:val="20"/>
        </w:rPr>
        <w:t xml:space="preserve"> e comunque entro e non oltre il </w:t>
      </w:r>
      <w:r w:rsidR="004852A0">
        <w:rPr>
          <w:rFonts w:ascii="Calibri" w:hAnsi="Calibri"/>
          <w:sz w:val="20"/>
          <w:szCs w:val="20"/>
        </w:rPr>
        <w:t>25</w:t>
      </w:r>
      <w:r w:rsidRPr="005F4A1B">
        <w:rPr>
          <w:rFonts w:ascii="Calibri" w:hAnsi="Calibri"/>
          <w:sz w:val="20"/>
          <w:szCs w:val="20"/>
        </w:rPr>
        <w:t xml:space="preserve"> </w:t>
      </w:r>
      <w:r w:rsidR="004852A0">
        <w:rPr>
          <w:rFonts w:ascii="Calibri" w:hAnsi="Calibri"/>
          <w:sz w:val="20"/>
          <w:szCs w:val="20"/>
        </w:rPr>
        <w:t xml:space="preserve">settembre </w:t>
      </w:r>
      <w:r w:rsidRPr="005F4A1B">
        <w:rPr>
          <w:rFonts w:ascii="Calibri" w:hAnsi="Calibri"/>
          <w:sz w:val="20"/>
          <w:szCs w:val="20"/>
        </w:rPr>
        <w:t>2016.</w:t>
      </w: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</w:p>
    <w:p w:rsidR="00E50383" w:rsidRPr="005F4A1B" w:rsidRDefault="00E50383" w:rsidP="00E50383">
      <w:pPr>
        <w:tabs>
          <w:tab w:val="left" w:pos="0"/>
        </w:tabs>
        <w:jc w:val="both"/>
        <w:rPr>
          <w:rFonts w:ascii="Calibri" w:hAnsi="Calibri"/>
          <w:b/>
          <w:sz w:val="20"/>
          <w:szCs w:val="20"/>
        </w:rPr>
      </w:pPr>
      <w:r w:rsidRPr="005F4A1B">
        <w:rPr>
          <w:rFonts w:ascii="Calibri" w:hAnsi="Calibri"/>
          <w:b/>
          <w:sz w:val="20"/>
          <w:szCs w:val="20"/>
        </w:rPr>
        <w:t xml:space="preserve">Art. </w:t>
      </w:r>
      <w:r w:rsidR="00B32068">
        <w:rPr>
          <w:rFonts w:ascii="Calibri" w:hAnsi="Calibri"/>
          <w:b/>
          <w:sz w:val="20"/>
          <w:szCs w:val="20"/>
        </w:rPr>
        <w:t>5</w:t>
      </w:r>
      <w:r w:rsidRPr="005F4A1B">
        <w:rPr>
          <w:rFonts w:ascii="Calibri" w:hAnsi="Calibri"/>
          <w:b/>
          <w:sz w:val="20"/>
          <w:szCs w:val="20"/>
        </w:rPr>
        <w:t xml:space="preserve"> Responsabile del Procedimento</w:t>
      </w:r>
    </w:p>
    <w:p w:rsidR="00E50383" w:rsidRPr="005F4A1B" w:rsidRDefault="00E50383" w:rsidP="00E50383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 xml:space="preserve">Ai sensi dell’art. 125 comma 2 e dell’art. 10 del </w:t>
      </w:r>
      <w:proofErr w:type="spellStart"/>
      <w:r w:rsidRPr="005F4A1B">
        <w:rPr>
          <w:rFonts w:ascii="Calibri" w:hAnsi="Calibri"/>
          <w:sz w:val="20"/>
          <w:szCs w:val="20"/>
        </w:rPr>
        <w:t>D.Lgs</w:t>
      </w:r>
      <w:proofErr w:type="spellEnd"/>
      <w:r w:rsidRPr="005F4A1B">
        <w:rPr>
          <w:rFonts w:ascii="Calibri" w:hAnsi="Calibri"/>
          <w:sz w:val="20"/>
          <w:szCs w:val="20"/>
        </w:rPr>
        <w:t xml:space="preserve"> 163/2006 e dell’art. 5 della legge 241/1990, viene nominato Responsabile del Procedimento il Dirigente Scolastico Prof.ssa Lucrezia RUSSO.</w:t>
      </w: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color w:val="000000"/>
          <w:sz w:val="20"/>
          <w:szCs w:val="20"/>
        </w:rPr>
      </w:pPr>
    </w:p>
    <w:p w:rsidR="00594528" w:rsidRPr="005F4A1B" w:rsidRDefault="00594528" w:rsidP="00594528">
      <w:pPr>
        <w:tabs>
          <w:tab w:val="left" w:pos="0"/>
        </w:tabs>
        <w:jc w:val="both"/>
        <w:rPr>
          <w:rFonts w:ascii="Calibri" w:hAnsi="Calibri"/>
          <w:sz w:val="20"/>
          <w:szCs w:val="20"/>
        </w:rPr>
      </w:pPr>
    </w:p>
    <w:p w:rsidR="00EE65B6" w:rsidRPr="005F4A1B" w:rsidRDefault="00EE65B6" w:rsidP="00EE65B6">
      <w:pPr>
        <w:ind w:left="7080" w:firstLine="708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>Il Dirigente Scolastico</w:t>
      </w:r>
    </w:p>
    <w:p w:rsidR="00EE65B6" w:rsidRPr="005F4A1B" w:rsidRDefault="00EE65B6" w:rsidP="00EE65B6">
      <w:pPr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20"/>
          <w:szCs w:val="20"/>
        </w:rPr>
        <w:tab/>
      </w:r>
      <w:r w:rsidRPr="005F4A1B">
        <w:rPr>
          <w:rFonts w:ascii="Calibri" w:hAnsi="Calibri"/>
          <w:sz w:val="20"/>
          <w:szCs w:val="20"/>
        </w:rPr>
        <w:tab/>
      </w:r>
      <w:r w:rsidRPr="005F4A1B">
        <w:rPr>
          <w:rFonts w:ascii="Calibri" w:hAnsi="Calibri"/>
          <w:sz w:val="20"/>
          <w:szCs w:val="20"/>
        </w:rPr>
        <w:tab/>
      </w:r>
      <w:r w:rsidRPr="005F4A1B">
        <w:rPr>
          <w:rFonts w:ascii="Calibri" w:hAnsi="Calibri"/>
          <w:sz w:val="20"/>
          <w:szCs w:val="20"/>
        </w:rPr>
        <w:tab/>
      </w:r>
      <w:r w:rsidRPr="005F4A1B">
        <w:rPr>
          <w:rFonts w:ascii="Calibri" w:hAnsi="Calibri"/>
          <w:sz w:val="20"/>
          <w:szCs w:val="20"/>
        </w:rPr>
        <w:tab/>
      </w:r>
      <w:r w:rsidRPr="005F4A1B">
        <w:rPr>
          <w:rFonts w:ascii="Calibri" w:hAnsi="Calibri"/>
          <w:sz w:val="20"/>
          <w:szCs w:val="20"/>
        </w:rPr>
        <w:tab/>
      </w:r>
      <w:r w:rsidRPr="005F4A1B">
        <w:rPr>
          <w:rFonts w:ascii="Calibri" w:hAnsi="Calibri"/>
          <w:sz w:val="20"/>
          <w:szCs w:val="20"/>
        </w:rPr>
        <w:tab/>
      </w:r>
      <w:r w:rsidRPr="005F4A1B">
        <w:rPr>
          <w:rFonts w:ascii="Calibri" w:hAnsi="Calibri"/>
          <w:sz w:val="20"/>
          <w:szCs w:val="20"/>
        </w:rPr>
        <w:tab/>
      </w:r>
      <w:r w:rsidRPr="005F4A1B">
        <w:rPr>
          <w:rFonts w:ascii="Calibri" w:hAnsi="Calibri"/>
          <w:sz w:val="20"/>
          <w:szCs w:val="20"/>
        </w:rPr>
        <w:tab/>
      </w:r>
      <w:r w:rsidRPr="005F4A1B">
        <w:rPr>
          <w:rFonts w:ascii="Calibri" w:hAnsi="Calibri"/>
          <w:sz w:val="20"/>
          <w:szCs w:val="20"/>
        </w:rPr>
        <w:tab/>
        <w:t xml:space="preserve">            Prof.ssa Lucrezia RUSSO</w:t>
      </w:r>
    </w:p>
    <w:p w:rsidR="00EE65B6" w:rsidRPr="005F4A1B" w:rsidRDefault="00EE65B6" w:rsidP="00EE65B6">
      <w:pPr>
        <w:ind w:left="4248" w:right="-285" w:firstLine="708"/>
        <w:jc w:val="both"/>
        <w:rPr>
          <w:rFonts w:ascii="Calibri" w:hAnsi="Calibri"/>
          <w:sz w:val="20"/>
          <w:szCs w:val="20"/>
        </w:rPr>
      </w:pPr>
      <w:r w:rsidRPr="005F4A1B">
        <w:rPr>
          <w:rFonts w:ascii="Calibri" w:hAnsi="Calibri"/>
          <w:sz w:val="12"/>
          <w:szCs w:val="12"/>
        </w:rPr>
        <w:t xml:space="preserve">Firma autografa sostituita a mezzo stampa, ai sensi dell’art. 3 comma 2 D. </w:t>
      </w:r>
      <w:proofErr w:type="spellStart"/>
      <w:r w:rsidRPr="005F4A1B">
        <w:rPr>
          <w:rFonts w:ascii="Calibri" w:hAnsi="Calibri"/>
          <w:sz w:val="12"/>
          <w:szCs w:val="12"/>
        </w:rPr>
        <w:t>Lgs</w:t>
      </w:r>
      <w:proofErr w:type="spellEnd"/>
      <w:r w:rsidRPr="005F4A1B">
        <w:rPr>
          <w:rFonts w:ascii="Calibri" w:hAnsi="Calibri"/>
          <w:sz w:val="12"/>
          <w:szCs w:val="12"/>
        </w:rPr>
        <w:t>. n. 12/2/1993, n. 39</w:t>
      </w:r>
    </w:p>
    <w:p w:rsidR="00803545" w:rsidRDefault="00803545" w:rsidP="00EE65B6">
      <w:pPr>
        <w:jc w:val="both"/>
        <w:rPr>
          <w:rFonts w:ascii="Calibri" w:hAnsi="Calibri"/>
          <w:sz w:val="20"/>
          <w:szCs w:val="20"/>
        </w:rPr>
      </w:pPr>
    </w:p>
    <w:p w:rsidR="00B32068" w:rsidRDefault="00B32068" w:rsidP="00EE65B6">
      <w:pPr>
        <w:jc w:val="both"/>
        <w:rPr>
          <w:rFonts w:ascii="Calibri" w:hAnsi="Calibri"/>
          <w:sz w:val="20"/>
          <w:szCs w:val="20"/>
        </w:rPr>
      </w:pPr>
    </w:p>
    <w:p w:rsidR="00B32068" w:rsidRDefault="00B32068" w:rsidP="00EE65B6">
      <w:pPr>
        <w:jc w:val="both"/>
        <w:rPr>
          <w:rFonts w:ascii="Calibri" w:hAnsi="Calibri"/>
          <w:sz w:val="20"/>
          <w:szCs w:val="20"/>
        </w:rPr>
      </w:pPr>
    </w:p>
    <w:p w:rsidR="00894B2C" w:rsidRDefault="00894B2C" w:rsidP="00EE65B6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VISTO </w:t>
      </w:r>
      <w:proofErr w:type="spellStart"/>
      <w:r>
        <w:rPr>
          <w:rFonts w:ascii="Calibri" w:hAnsi="Calibri"/>
          <w:sz w:val="20"/>
          <w:szCs w:val="20"/>
        </w:rPr>
        <w:t>DI</w:t>
      </w:r>
      <w:proofErr w:type="spellEnd"/>
      <w:r>
        <w:rPr>
          <w:rFonts w:ascii="Calibri" w:hAnsi="Calibri"/>
          <w:sz w:val="20"/>
          <w:szCs w:val="20"/>
        </w:rPr>
        <w:t xml:space="preserve"> REGOLARITA’ CONTABILE</w:t>
      </w:r>
    </w:p>
    <w:p w:rsidR="00894B2C" w:rsidRPr="00894B2C" w:rsidRDefault="00894B2C" w:rsidP="00894B2C">
      <w:pPr>
        <w:jc w:val="both"/>
        <w:rPr>
          <w:rFonts w:ascii="Calibri" w:hAnsi="Calibri"/>
          <w:sz w:val="20"/>
          <w:szCs w:val="20"/>
        </w:rPr>
      </w:pPr>
      <w:r w:rsidRPr="00894B2C">
        <w:rPr>
          <w:rFonts w:ascii="Calibri" w:hAnsi="Calibri"/>
          <w:sz w:val="20"/>
          <w:szCs w:val="20"/>
        </w:rPr>
        <w:t>Attestante la copertura finanziaria – Progetto P</w:t>
      </w:r>
      <w:r>
        <w:rPr>
          <w:rFonts w:ascii="Calibri" w:hAnsi="Calibri"/>
          <w:sz w:val="20"/>
          <w:szCs w:val="20"/>
        </w:rPr>
        <w:t>4</w:t>
      </w:r>
      <w:r w:rsidRPr="00894B2C">
        <w:rPr>
          <w:rFonts w:ascii="Calibri" w:hAnsi="Calibri"/>
          <w:sz w:val="20"/>
          <w:szCs w:val="20"/>
        </w:rPr>
        <w:t xml:space="preserve">2 PON </w:t>
      </w:r>
      <w:r>
        <w:rPr>
          <w:rFonts w:ascii="Calibri" w:hAnsi="Calibri"/>
          <w:sz w:val="20"/>
          <w:szCs w:val="20"/>
        </w:rPr>
        <w:t xml:space="preserve">– 2014/2020 </w:t>
      </w:r>
      <w:r w:rsidRPr="00894B2C">
        <w:rPr>
          <w:rFonts w:ascii="Calibri" w:hAnsi="Calibri"/>
          <w:sz w:val="20"/>
          <w:szCs w:val="20"/>
        </w:rPr>
        <w:t>10.8.1.A</w:t>
      </w:r>
      <w:r>
        <w:rPr>
          <w:rFonts w:ascii="Calibri" w:hAnsi="Calibri"/>
          <w:sz w:val="20"/>
          <w:szCs w:val="20"/>
        </w:rPr>
        <w:t>1</w:t>
      </w:r>
      <w:r w:rsidRPr="00894B2C">
        <w:rPr>
          <w:rFonts w:ascii="Calibri" w:hAnsi="Calibri"/>
          <w:sz w:val="20"/>
          <w:szCs w:val="20"/>
        </w:rPr>
        <w:t>­FESRPON­</w:t>
      </w:r>
      <w:r>
        <w:rPr>
          <w:rFonts w:ascii="Calibri" w:hAnsi="Calibri"/>
          <w:sz w:val="20"/>
          <w:szCs w:val="20"/>
        </w:rPr>
        <w:t>PI</w:t>
      </w:r>
      <w:r w:rsidRPr="00894B2C">
        <w:rPr>
          <w:rFonts w:ascii="Calibri" w:hAnsi="Calibri"/>
          <w:sz w:val="20"/>
          <w:szCs w:val="20"/>
        </w:rPr>
        <w:t>­2015­</w:t>
      </w:r>
      <w:r>
        <w:rPr>
          <w:rFonts w:ascii="Calibri" w:hAnsi="Calibri"/>
          <w:sz w:val="20"/>
          <w:szCs w:val="20"/>
        </w:rPr>
        <w:t>1</w:t>
      </w:r>
      <w:r w:rsidRPr="00894B2C">
        <w:rPr>
          <w:rFonts w:ascii="Calibri" w:hAnsi="Calibri"/>
          <w:sz w:val="20"/>
          <w:szCs w:val="20"/>
        </w:rPr>
        <w:t>6</w:t>
      </w:r>
      <w:r>
        <w:rPr>
          <w:rFonts w:ascii="Calibri" w:hAnsi="Calibri"/>
          <w:sz w:val="20"/>
          <w:szCs w:val="20"/>
        </w:rPr>
        <w:t>1</w:t>
      </w:r>
    </w:p>
    <w:p w:rsidR="00894B2C" w:rsidRDefault="00894B2C" w:rsidP="00894B2C">
      <w:pPr>
        <w:jc w:val="both"/>
        <w:rPr>
          <w:rFonts w:ascii="Calibri" w:hAnsi="Calibri"/>
          <w:sz w:val="20"/>
          <w:szCs w:val="20"/>
        </w:rPr>
      </w:pPr>
      <w:r w:rsidRPr="00894B2C">
        <w:rPr>
          <w:rFonts w:ascii="Calibri" w:hAnsi="Calibri"/>
          <w:sz w:val="20"/>
          <w:szCs w:val="20"/>
        </w:rPr>
        <w:t>IL D</w:t>
      </w:r>
      <w:r>
        <w:rPr>
          <w:rFonts w:ascii="Calibri" w:hAnsi="Calibri"/>
          <w:sz w:val="20"/>
          <w:szCs w:val="20"/>
        </w:rPr>
        <w:t xml:space="preserve">irettore </w:t>
      </w:r>
      <w:proofErr w:type="spellStart"/>
      <w:r w:rsidRPr="00894B2C">
        <w:rPr>
          <w:rFonts w:ascii="Calibri" w:hAnsi="Calibri"/>
          <w:sz w:val="20"/>
          <w:szCs w:val="20"/>
        </w:rPr>
        <w:t>S</w:t>
      </w:r>
      <w:r>
        <w:rPr>
          <w:rFonts w:ascii="Calibri" w:hAnsi="Calibri"/>
          <w:sz w:val="20"/>
          <w:szCs w:val="20"/>
        </w:rPr>
        <w:t>.</w:t>
      </w:r>
      <w:r w:rsidRPr="00894B2C">
        <w:rPr>
          <w:rFonts w:ascii="Calibri" w:hAnsi="Calibri"/>
          <w:sz w:val="20"/>
          <w:szCs w:val="20"/>
        </w:rPr>
        <w:t>G</w:t>
      </w:r>
      <w:r>
        <w:rPr>
          <w:rFonts w:ascii="Calibri" w:hAnsi="Calibri"/>
          <w:sz w:val="20"/>
          <w:szCs w:val="20"/>
        </w:rPr>
        <w:t>.</w:t>
      </w:r>
      <w:r w:rsidRPr="00894B2C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.</w:t>
      </w:r>
      <w:proofErr w:type="spellEnd"/>
    </w:p>
    <w:p w:rsidR="00894B2C" w:rsidRPr="005F4A1B" w:rsidRDefault="00894B2C" w:rsidP="00894B2C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Giovanna Guerrieri</w:t>
      </w:r>
    </w:p>
    <w:sectPr w:rsidR="00894B2C" w:rsidRPr="005F4A1B" w:rsidSect="008C4031">
      <w:headerReference w:type="default" r:id="rId7"/>
      <w:pgSz w:w="11906" w:h="16838" w:code="9"/>
      <w:pgMar w:top="425" w:right="964" w:bottom="851" w:left="964" w:header="425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2A0" w:rsidRDefault="004852A0" w:rsidP="00CA4B93">
      <w:r>
        <w:separator/>
      </w:r>
    </w:p>
  </w:endnote>
  <w:endnote w:type="continuationSeparator" w:id="0">
    <w:p w:rsidR="004852A0" w:rsidRDefault="004852A0" w:rsidP="00CA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2A0" w:rsidRDefault="004852A0" w:rsidP="00CA4B93">
      <w:r>
        <w:separator/>
      </w:r>
    </w:p>
  </w:footnote>
  <w:footnote w:type="continuationSeparator" w:id="0">
    <w:p w:rsidR="004852A0" w:rsidRDefault="004852A0" w:rsidP="00CA4B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A0" w:rsidRDefault="004852A0" w:rsidP="00081E16">
    <w:pPr>
      <w:ind w:right="793"/>
      <w:jc w:val="center"/>
      <w:rPr>
        <w:iCs/>
      </w:rPr>
    </w:pPr>
    <w:r>
      <w:rPr>
        <w:iCs/>
        <w:noProof/>
      </w:rPr>
      <w:drawing>
        <wp:inline distT="0" distB="0" distL="0" distR="0">
          <wp:extent cx="6120130" cy="1061284"/>
          <wp:effectExtent l="19050" t="0" r="0" b="0"/>
          <wp:docPr id="5" name="Immagine 1" descr="C:\Users\vincenzo.fundone\AppData\Local\Temp\banner_PON_14_20_circolari_FESR_definitivo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incenzo.fundone\AppData\Local\Temp\banner_PON_14_20_circolari_FESR_definitivo (1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612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852A0" w:rsidRPr="00582063" w:rsidRDefault="004852A0" w:rsidP="00081E16">
    <w:pPr>
      <w:ind w:left="851" w:right="793"/>
      <w:jc w:val="center"/>
      <w:rPr>
        <w:iCs/>
      </w:rPr>
    </w:pPr>
  </w:p>
  <w:p w:rsidR="004852A0" w:rsidRPr="00AC13EA" w:rsidRDefault="004852A0" w:rsidP="00081E16">
    <w:pPr>
      <w:ind w:right="-1"/>
      <w:jc w:val="center"/>
      <w:rPr>
        <w:rFonts w:ascii="Arial" w:hAnsi="Arial" w:cs="Arial"/>
        <w:sz w:val="32"/>
        <w:szCs w:val="32"/>
      </w:rPr>
    </w:pPr>
    <w:r w:rsidRPr="00AC13EA">
      <w:rPr>
        <w:rFonts w:ascii="Arial" w:hAnsi="Arial" w:cs="Arial"/>
        <w:sz w:val="32"/>
        <w:szCs w:val="32"/>
      </w:rPr>
      <w:t>Istituto Comprensivo “</w:t>
    </w:r>
    <w:r>
      <w:rPr>
        <w:rFonts w:ascii="Arial" w:hAnsi="Arial" w:cs="Arial"/>
        <w:sz w:val="32"/>
        <w:szCs w:val="32"/>
      </w:rPr>
      <w:t>G</w:t>
    </w:r>
    <w:r w:rsidRPr="00AC13EA">
      <w:rPr>
        <w:rFonts w:ascii="Arial" w:hAnsi="Arial" w:cs="Arial"/>
        <w:sz w:val="32"/>
        <w:szCs w:val="32"/>
      </w:rPr>
      <w:t xml:space="preserve">. </w:t>
    </w:r>
    <w:r>
      <w:rPr>
        <w:rFonts w:ascii="Arial" w:hAnsi="Arial" w:cs="Arial"/>
        <w:sz w:val="32"/>
        <w:szCs w:val="32"/>
      </w:rPr>
      <w:t>FALCONE</w:t>
    </w:r>
    <w:r w:rsidRPr="00AC13EA">
      <w:rPr>
        <w:rFonts w:ascii="Arial" w:hAnsi="Arial" w:cs="Arial"/>
        <w:sz w:val="32"/>
        <w:szCs w:val="32"/>
      </w:rPr>
      <w:t>”</w:t>
    </w:r>
  </w:p>
  <w:p w:rsidR="004852A0" w:rsidRPr="00AC13EA" w:rsidRDefault="004852A0" w:rsidP="00081E16">
    <w:pPr>
      <w:ind w:right="-1"/>
      <w:jc w:val="center"/>
      <w:rPr>
        <w:rFonts w:ascii="Arial" w:hAnsi="Arial" w:cs="Arial"/>
        <w:sz w:val="22"/>
        <w:szCs w:val="22"/>
      </w:rPr>
    </w:pPr>
    <w:r w:rsidRPr="00AC13EA">
      <w:rPr>
        <w:rFonts w:ascii="Arial" w:hAnsi="Arial" w:cs="Arial"/>
        <w:sz w:val="22"/>
        <w:szCs w:val="22"/>
      </w:rPr>
      <w:t xml:space="preserve">Via </w:t>
    </w:r>
    <w:proofErr w:type="spellStart"/>
    <w:r>
      <w:rPr>
        <w:rFonts w:ascii="Arial" w:hAnsi="Arial" w:cs="Arial"/>
        <w:sz w:val="22"/>
        <w:szCs w:val="22"/>
      </w:rPr>
      <w:t>Tibaldi</w:t>
    </w:r>
    <w:proofErr w:type="spellEnd"/>
    <w:r>
      <w:rPr>
        <w:rFonts w:ascii="Arial" w:hAnsi="Arial" w:cs="Arial"/>
        <w:sz w:val="22"/>
        <w:szCs w:val="22"/>
      </w:rPr>
      <w:t>, 70</w:t>
    </w:r>
    <w:r w:rsidRPr="00AC13EA">
      <w:rPr>
        <w:rFonts w:ascii="Arial" w:hAnsi="Arial" w:cs="Arial"/>
        <w:sz w:val="22"/>
        <w:szCs w:val="22"/>
      </w:rPr>
      <w:t xml:space="preserve">  - 100</w:t>
    </w:r>
    <w:r>
      <w:rPr>
        <w:rFonts w:ascii="Arial" w:hAnsi="Arial" w:cs="Arial"/>
        <w:sz w:val="22"/>
        <w:szCs w:val="22"/>
      </w:rPr>
      <w:t>70</w:t>
    </w:r>
    <w:r w:rsidRPr="00AC13EA">
      <w:rPr>
        <w:rFonts w:ascii="Arial" w:hAnsi="Arial" w:cs="Arial"/>
        <w:sz w:val="22"/>
        <w:szCs w:val="22"/>
      </w:rPr>
      <w:t xml:space="preserve"> </w:t>
    </w:r>
    <w:proofErr w:type="spellStart"/>
    <w:r>
      <w:rPr>
        <w:rFonts w:ascii="Arial" w:hAnsi="Arial" w:cs="Arial"/>
        <w:sz w:val="22"/>
        <w:szCs w:val="22"/>
      </w:rPr>
      <w:t>Borgaro</w:t>
    </w:r>
    <w:proofErr w:type="spellEnd"/>
    <w:r>
      <w:rPr>
        <w:rFonts w:ascii="Arial" w:hAnsi="Arial" w:cs="Arial"/>
        <w:sz w:val="22"/>
        <w:szCs w:val="22"/>
      </w:rPr>
      <w:t xml:space="preserve"> Torinese</w:t>
    </w:r>
    <w:r w:rsidRPr="00AC13EA">
      <w:rPr>
        <w:rFonts w:ascii="Arial" w:hAnsi="Arial" w:cs="Arial"/>
        <w:sz w:val="22"/>
        <w:szCs w:val="22"/>
      </w:rPr>
      <w:t xml:space="preserve"> (TO)</w:t>
    </w:r>
  </w:p>
  <w:p w:rsidR="004852A0" w:rsidRPr="00AC13EA" w:rsidRDefault="004852A0" w:rsidP="00081E16">
    <w:pPr>
      <w:ind w:right="-1"/>
      <w:jc w:val="center"/>
      <w:rPr>
        <w:rFonts w:ascii="Arial" w:hAnsi="Arial" w:cs="Arial"/>
        <w:sz w:val="22"/>
        <w:szCs w:val="22"/>
      </w:rPr>
    </w:pPr>
    <w:r w:rsidRPr="00AC13EA">
      <w:rPr>
        <w:rFonts w:ascii="Arial" w:hAnsi="Arial" w:cs="Arial"/>
        <w:sz w:val="22"/>
        <w:szCs w:val="22"/>
      </w:rPr>
      <w:t>Codice Fiscale 92028</w:t>
    </w:r>
    <w:r>
      <w:rPr>
        <w:rFonts w:ascii="Arial" w:hAnsi="Arial" w:cs="Arial"/>
        <w:sz w:val="22"/>
        <w:szCs w:val="22"/>
      </w:rPr>
      <w:t>850011</w:t>
    </w:r>
    <w:r w:rsidRPr="00AC13EA">
      <w:rPr>
        <w:rFonts w:ascii="Arial" w:hAnsi="Arial" w:cs="Arial"/>
        <w:sz w:val="22"/>
        <w:szCs w:val="22"/>
      </w:rPr>
      <w:t xml:space="preserve"> – Codice meccanografico TOIC86</w:t>
    </w:r>
    <w:r>
      <w:rPr>
        <w:rFonts w:ascii="Arial" w:hAnsi="Arial" w:cs="Arial"/>
        <w:sz w:val="22"/>
        <w:szCs w:val="22"/>
      </w:rPr>
      <w:t>0003</w:t>
    </w:r>
  </w:p>
  <w:p w:rsidR="004852A0" w:rsidRPr="00AC13EA" w:rsidRDefault="004852A0" w:rsidP="00081E16">
    <w:pPr>
      <w:ind w:right="-1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Tel. 0112222144</w:t>
    </w:r>
  </w:p>
  <w:p w:rsidR="004852A0" w:rsidRPr="00AC13EA" w:rsidRDefault="004852A0" w:rsidP="00081E16">
    <w:pPr>
      <w:ind w:right="-1"/>
      <w:jc w:val="center"/>
      <w:rPr>
        <w:rFonts w:ascii="Arial" w:hAnsi="Arial" w:cs="Arial"/>
        <w:sz w:val="22"/>
        <w:szCs w:val="22"/>
      </w:rPr>
    </w:pPr>
    <w:proofErr w:type="spellStart"/>
    <w:r w:rsidRPr="00AC13EA">
      <w:rPr>
        <w:rFonts w:ascii="Arial" w:hAnsi="Arial" w:cs="Arial"/>
        <w:sz w:val="22"/>
        <w:szCs w:val="22"/>
      </w:rPr>
      <w:t>P.E.O</w:t>
    </w:r>
    <w:proofErr w:type="spellEnd"/>
    <w:r w:rsidRPr="00AC13EA">
      <w:rPr>
        <w:rFonts w:ascii="Arial" w:hAnsi="Arial" w:cs="Arial"/>
        <w:sz w:val="22"/>
        <w:szCs w:val="22"/>
      </w:rPr>
      <w:t xml:space="preserve"> - </w:t>
    </w:r>
    <w:hyperlink r:id="rId2" w:history="1">
      <w:r w:rsidRPr="00144AB5">
        <w:rPr>
          <w:rStyle w:val="Collegamentoipertestuale"/>
          <w:rFonts w:ascii="Arial" w:hAnsi="Arial" w:cs="Arial"/>
          <w:sz w:val="22"/>
          <w:szCs w:val="22"/>
        </w:rPr>
        <w:t>toic860003@istruzione.it</w:t>
      </w:r>
    </w:hyperlink>
    <w:r w:rsidRPr="00AC13EA">
      <w:rPr>
        <w:rFonts w:ascii="Arial" w:hAnsi="Arial" w:cs="Arial"/>
        <w:sz w:val="22"/>
        <w:szCs w:val="22"/>
      </w:rPr>
      <w:t xml:space="preserve">  </w:t>
    </w:r>
    <w:proofErr w:type="spellStart"/>
    <w:r w:rsidRPr="00AC13EA">
      <w:rPr>
        <w:rFonts w:ascii="Arial" w:hAnsi="Arial" w:cs="Arial"/>
        <w:sz w:val="22"/>
        <w:szCs w:val="22"/>
      </w:rPr>
      <w:t>P.E.C.-</w:t>
    </w:r>
    <w:proofErr w:type="spellEnd"/>
    <w:r w:rsidRPr="00AC13EA">
      <w:rPr>
        <w:rFonts w:ascii="Arial" w:hAnsi="Arial" w:cs="Arial"/>
        <w:sz w:val="22"/>
        <w:szCs w:val="22"/>
      </w:rPr>
      <w:t xml:space="preserve"> </w:t>
    </w:r>
    <w:hyperlink r:id="rId3" w:history="1">
      <w:r w:rsidRPr="00144AB5">
        <w:rPr>
          <w:rStyle w:val="Collegamentoipertestuale"/>
          <w:rFonts w:ascii="Arial" w:hAnsi="Arial" w:cs="Arial"/>
          <w:sz w:val="22"/>
          <w:szCs w:val="22"/>
        </w:rPr>
        <w:t>toic86000</w:t>
      </w:r>
      <w:r>
        <w:rPr>
          <w:rStyle w:val="Collegamentoipertestuale"/>
          <w:rFonts w:ascii="Arial" w:hAnsi="Arial" w:cs="Arial"/>
          <w:sz w:val="22"/>
          <w:szCs w:val="22"/>
        </w:rPr>
        <w:t>3</w:t>
      </w:r>
      <w:r w:rsidRPr="00144AB5">
        <w:rPr>
          <w:rStyle w:val="Collegamentoipertestuale"/>
          <w:rFonts w:ascii="Arial" w:hAnsi="Arial" w:cs="Arial"/>
          <w:sz w:val="22"/>
          <w:szCs w:val="22"/>
        </w:rPr>
        <w:t>@pec.istruzione.it</w:t>
      </w:r>
    </w:hyperlink>
  </w:p>
  <w:p w:rsidR="004852A0" w:rsidRPr="00AC13EA" w:rsidRDefault="004852A0" w:rsidP="00081E16">
    <w:pPr>
      <w:ind w:right="-1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Codice univoco UF90KN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8333B"/>
    <w:multiLevelType w:val="hybridMultilevel"/>
    <w:tmpl w:val="50344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B11BF9"/>
    <w:multiLevelType w:val="hybridMultilevel"/>
    <w:tmpl w:val="BD5E3D0A"/>
    <w:lvl w:ilvl="0" w:tplc="F626A8E0">
      <w:start w:val="1"/>
      <w:numFmt w:val="bullet"/>
      <w:lvlText w:val="•"/>
      <w:lvlJc w:val="left"/>
      <w:pPr>
        <w:ind w:left="438" w:hanging="285"/>
      </w:pPr>
      <w:rPr>
        <w:rFonts w:ascii="Arial" w:eastAsia="Arial" w:hAnsi="Arial" w:cs="Times New Roman" w:hint="default"/>
        <w:w w:val="130"/>
        <w:sz w:val="22"/>
        <w:szCs w:val="22"/>
      </w:rPr>
    </w:lvl>
    <w:lvl w:ilvl="1" w:tplc="2236F204">
      <w:start w:val="1"/>
      <w:numFmt w:val="bullet"/>
      <w:lvlText w:val="•"/>
      <w:lvlJc w:val="left"/>
      <w:pPr>
        <w:ind w:left="721" w:hanging="285"/>
      </w:pPr>
      <w:rPr>
        <w:rFonts w:ascii="Arial" w:eastAsia="Arial" w:hAnsi="Arial" w:cs="Times New Roman" w:hint="default"/>
        <w:w w:val="130"/>
        <w:sz w:val="22"/>
        <w:szCs w:val="22"/>
      </w:rPr>
    </w:lvl>
    <w:lvl w:ilvl="2" w:tplc="3836FFB6">
      <w:start w:val="1"/>
      <w:numFmt w:val="bullet"/>
      <w:lvlText w:val="•"/>
      <w:lvlJc w:val="left"/>
      <w:pPr>
        <w:ind w:left="1777" w:hanging="285"/>
      </w:pPr>
    </w:lvl>
    <w:lvl w:ilvl="3" w:tplc="927C4A82">
      <w:start w:val="1"/>
      <w:numFmt w:val="bullet"/>
      <w:lvlText w:val="•"/>
      <w:lvlJc w:val="left"/>
      <w:pPr>
        <w:ind w:left="2835" w:hanging="285"/>
      </w:pPr>
    </w:lvl>
    <w:lvl w:ilvl="4" w:tplc="BAACCDF4">
      <w:start w:val="1"/>
      <w:numFmt w:val="bullet"/>
      <w:lvlText w:val="•"/>
      <w:lvlJc w:val="left"/>
      <w:pPr>
        <w:ind w:left="3893" w:hanging="285"/>
      </w:pPr>
    </w:lvl>
    <w:lvl w:ilvl="5" w:tplc="C226A582">
      <w:start w:val="1"/>
      <w:numFmt w:val="bullet"/>
      <w:lvlText w:val="•"/>
      <w:lvlJc w:val="left"/>
      <w:pPr>
        <w:ind w:left="4951" w:hanging="285"/>
      </w:pPr>
    </w:lvl>
    <w:lvl w:ilvl="6" w:tplc="FACCED74">
      <w:start w:val="1"/>
      <w:numFmt w:val="bullet"/>
      <w:lvlText w:val="•"/>
      <w:lvlJc w:val="left"/>
      <w:pPr>
        <w:ind w:left="6008" w:hanging="285"/>
      </w:pPr>
    </w:lvl>
    <w:lvl w:ilvl="7" w:tplc="333844AA">
      <w:start w:val="1"/>
      <w:numFmt w:val="bullet"/>
      <w:lvlText w:val="•"/>
      <w:lvlJc w:val="left"/>
      <w:pPr>
        <w:ind w:left="7066" w:hanging="285"/>
      </w:pPr>
    </w:lvl>
    <w:lvl w:ilvl="8" w:tplc="BEE60284">
      <w:start w:val="1"/>
      <w:numFmt w:val="bullet"/>
      <w:lvlText w:val="•"/>
      <w:lvlJc w:val="left"/>
      <w:pPr>
        <w:ind w:left="8124" w:hanging="285"/>
      </w:pPr>
    </w:lvl>
  </w:abstractNum>
  <w:abstractNum w:abstractNumId="2">
    <w:nsid w:val="1C692014"/>
    <w:multiLevelType w:val="hybridMultilevel"/>
    <w:tmpl w:val="B8EE1D9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157B3F"/>
    <w:multiLevelType w:val="hybridMultilevel"/>
    <w:tmpl w:val="E302852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6032BD"/>
    <w:multiLevelType w:val="hybridMultilevel"/>
    <w:tmpl w:val="6F941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9C1505"/>
    <w:multiLevelType w:val="hybridMultilevel"/>
    <w:tmpl w:val="16E4800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D400FB"/>
    <w:multiLevelType w:val="hybridMultilevel"/>
    <w:tmpl w:val="C7A45C1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661E3B"/>
    <w:multiLevelType w:val="hybridMultilevel"/>
    <w:tmpl w:val="E8407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212A03"/>
    <w:multiLevelType w:val="hybridMultilevel"/>
    <w:tmpl w:val="BEA8E6E4"/>
    <w:lvl w:ilvl="0" w:tplc="E9E0B4D4">
      <w:start w:val="1"/>
      <w:numFmt w:val="decimal"/>
      <w:lvlText w:val="%1."/>
      <w:lvlJc w:val="left"/>
      <w:pPr>
        <w:tabs>
          <w:tab w:val="num" w:pos="1785"/>
        </w:tabs>
        <w:ind w:left="1785" w:hanging="705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43347C"/>
    <w:multiLevelType w:val="hybridMultilevel"/>
    <w:tmpl w:val="C53AE324"/>
    <w:lvl w:ilvl="0" w:tplc="F6D6F1A4">
      <w:start w:val="1"/>
      <w:numFmt w:val="lowerLetter"/>
      <w:lvlText w:val="%1)"/>
      <w:lvlJc w:val="left"/>
      <w:pPr>
        <w:ind w:left="1060" w:hanging="70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CD0D5A"/>
    <w:multiLevelType w:val="multilevel"/>
    <w:tmpl w:val="A418D6DE"/>
    <w:lvl w:ilvl="0">
      <w:start w:val="10"/>
      <w:numFmt w:val="decimal"/>
      <w:lvlText w:val="%1"/>
      <w:lvlJc w:val="left"/>
      <w:pPr>
        <w:ind w:left="420" w:hanging="4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/>
  <w:rsids>
    <w:rsidRoot w:val="00D56ED0"/>
    <w:rsid w:val="00002895"/>
    <w:rsid w:val="00074BCA"/>
    <w:rsid w:val="00074F33"/>
    <w:rsid w:val="00081E16"/>
    <w:rsid w:val="00095D4A"/>
    <w:rsid w:val="001304F9"/>
    <w:rsid w:val="001314E2"/>
    <w:rsid w:val="0016059E"/>
    <w:rsid w:val="00173142"/>
    <w:rsid w:val="001C6D43"/>
    <w:rsid w:val="001D6BE5"/>
    <w:rsid w:val="00203F63"/>
    <w:rsid w:val="00263AEE"/>
    <w:rsid w:val="002715A6"/>
    <w:rsid w:val="002740F8"/>
    <w:rsid w:val="00285C5E"/>
    <w:rsid w:val="00315AB5"/>
    <w:rsid w:val="003172C6"/>
    <w:rsid w:val="00356815"/>
    <w:rsid w:val="00365452"/>
    <w:rsid w:val="003779F9"/>
    <w:rsid w:val="003C3B7B"/>
    <w:rsid w:val="003C3B81"/>
    <w:rsid w:val="003D6DE5"/>
    <w:rsid w:val="00405CB1"/>
    <w:rsid w:val="004538BC"/>
    <w:rsid w:val="00456E1E"/>
    <w:rsid w:val="00472BF3"/>
    <w:rsid w:val="00484958"/>
    <w:rsid w:val="004852A0"/>
    <w:rsid w:val="00536527"/>
    <w:rsid w:val="00544D58"/>
    <w:rsid w:val="00551D8E"/>
    <w:rsid w:val="005631B4"/>
    <w:rsid w:val="00572C69"/>
    <w:rsid w:val="00573461"/>
    <w:rsid w:val="00582063"/>
    <w:rsid w:val="00594528"/>
    <w:rsid w:val="005A6504"/>
    <w:rsid w:val="005E3747"/>
    <w:rsid w:val="005F4A1B"/>
    <w:rsid w:val="00656315"/>
    <w:rsid w:val="00656CA6"/>
    <w:rsid w:val="006A2E8A"/>
    <w:rsid w:val="006B6447"/>
    <w:rsid w:val="006C0AD2"/>
    <w:rsid w:val="006C6941"/>
    <w:rsid w:val="00736EA4"/>
    <w:rsid w:val="00776F88"/>
    <w:rsid w:val="00791825"/>
    <w:rsid w:val="007B0752"/>
    <w:rsid w:val="007B11B4"/>
    <w:rsid w:val="007D5AB3"/>
    <w:rsid w:val="007F7A76"/>
    <w:rsid w:val="008003B7"/>
    <w:rsid w:val="00803545"/>
    <w:rsid w:val="00827F8A"/>
    <w:rsid w:val="0083390E"/>
    <w:rsid w:val="00854388"/>
    <w:rsid w:val="00870E8C"/>
    <w:rsid w:val="00874979"/>
    <w:rsid w:val="0087725D"/>
    <w:rsid w:val="00883C21"/>
    <w:rsid w:val="0089417F"/>
    <w:rsid w:val="00894B2C"/>
    <w:rsid w:val="008A217C"/>
    <w:rsid w:val="008C10B2"/>
    <w:rsid w:val="008C4031"/>
    <w:rsid w:val="00921C61"/>
    <w:rsid w:val="0093788A"/>
    <w:rsid w:val="00952A69"/>
    <w:rsid w:val="00970A14"/>
    <w:rsid w:val="00990AD2"/>
    <w:rsid w:val="009B0F8A"/>
    <w:rsid w:val="009C0293"/>
    <w:rsid w:val="009E5F93"/>
    <w:rsid w:val="009F1BF8"/>
    <w:rsid w:val="00A51E6C"/>
    <w:rsid w:val="00A834FC"/>
    <w:rsid w:val="00A96C1E"/>
    <w:rsid w:val="00AA47EC"/>
    <w:rsid w:val="00AC13EA"/>
    <w:rsid w:val="00AC2B1F"/>
    <w:rsid w:val="00AE2235"/>
    <w:rsid w:val="00AF1FC0"/>
    <w:rsid w:val="00B06846"/>
    <w:rsid w:val="00B10DF6"/>
    <w:rsid w:val="00B142ED"/>
    <w:rsid w:val="00B32068"/>
    <w:rsid w:val="00B444E1"/>
    <w:rsid w:val="00B626C5"/>
    <w:rsid w:val="00B83BC4"/>
    <w:rsid w:val="00B9060D"/>
    <w:rsid w:val="00BC46ED"/>
    <w:rsid w:val="00BE53C3"/>
    <w:rsid w:val="00BF1CC4"/>
    <w:rsid w:val="00C13513"/>
    <w:rsid w:val="00C31DE6"/>
    <w:rsid w:val="00C6203C"/>
    <w:rsid w:val="00CA0DB5"/>
    <w:rsid w:val="00CA4B93"/>
    <w:rsid w:val="00CA7AC2"/>
    <w:rsid w:val="00CB04B8"/>
    <w:rsid w:val="00CB40E1"/>
    <w:rsid w:val="00CE7BBD"/>
    <w:rsid w:val="00D53986"/>
    <w:rsid w:val="00D56ED0"/>
    <w:rsid w:val="00D57FC0"/>
    <w:rsid w:val="00D717C7"/>
    <w:rsid w:val="00DA50E0"/>
    <w:rsid w:val="00DB0242"/>
    <w:rsid w:val="00DB3F7E"/>
    <w:rsid w:val="00DC0BB6"/>
    <w:rsid w:val="00DC25DF"/>
    <w:rsid w:val="00DF0340"/>
    <w:rsid w:val="00E50383"/>
    <w:rsid w:val="00E81D4B"/>
    <w:rsid w:val="00E8301D"/>
    <w:rsid w:val="00E9049A"/>
    <w:rsid w:val="00EB5CD2"/>
    <w:rsid w:val="00EB5F04"/>
    <w:rsid w:val="00EE4084"/>
    <w:rsid w:val="00EE65B6"/>
    <w:rsid w:val="00EF2BDE"/>
    <w:rsid w:val="00F10EAE"/>
    <w:rsid w:val="00F1468A"/>
    <w:rsid w:val="00F7701D"/>
    <w:rsid w:val="00F776B2"/>
    <w:rsid w:val="00F77E74"/>
    <w:rsid w:val="00FC450F"/>
    <w:rsid w:val="00FD2C0F"/>
    <w:rsid w:val="00FF0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6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45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D56ED0"/>
    <w:pPr>
      <w:keepNext/>
      <w:jc w:val="both"/>
      <w:outlineLvl w:val="3"/>
    </w:pPr>
    <w:rPr>
      <w:rFonts w:ascii="Arial Narrow" w:hAnsi="Arial Narrow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semiHidden/>
    <w:rsid w:val="00D56ED0"/>
    <w:rPr>
      <w:rFonts w:ascii="Arial Narrow" w:eastAsia="Times New Roman" w:hAnsi="Arial Narrow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D56E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6E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6ED0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A4B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B9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A4B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A4B9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A4B93"/>
    <w:rPr>
      <w:color w:val="0000FF" w:themeColor="hyperlink"/>
      <w:u w:val="single"/>
    </w:rPr>
  </w:style>
  <w:style w:type="paragraph" w:customStyle="1" w:styleId="Default">
    <w:name w:val="Default"/>
    <w:uiPriority w:val="99"/>
    <w:rsid w:val="00656C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45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styleId="Enfasicorsivo">
    <w:name w:val="Emphasis"/>
    <w:basedOn w:val="Carpredefinitoparagrafo"/>
    <w:uiPriority w:val="99"/>
    <w:qFormat/>
    <w:rsid w:val="00FC450F"/>
    <w:rPr>
      <w:rFonts w:ascii="Times New Roman" w:hAnsi="Times New Roman" w:cs="Times New Roman" w:hint="default"/>
      <w:i/>
      <w:iCs/>
    </w:rPr>
  </w:style>
  <w:style w:type="character" w:styleId="Enfasigrassetto">
    <w:name w:val="Strong"/>
    <w:basedOn w:val="Carpredefinitoparagrafo"/>
    <w:uiPriority w:val="99"/>
    <w:qFormat/>
    <w:rsid w:val="00FC450F"/>
    <w:rPr>
      <w:rFonts w:ascii="Times New Roman" w:hAnsi="Times New Roman" w:cs="Times New Roman" w:hint="default"/>
      <w:b/>
      <w:bCs/>
    </w:rPr>
  </w:style>
  <w:style w:type="paragraph" w:styleId="Numeroelenco">
    <w:name w:val="List Number"/>
    <w:basedOn w:val="Normale"/>
    <w:uiPriority w:val="99"/>
    <w:semiHidden/>
    <w:unhideWhenUsed/>
    <w:rsid w:val="00FC450F"/>
    <w:pPr>
      <w:tabs>
        <w:tab w:val="num" w:pos="360"/>
      </w:tabs>
      <w:spacing w:line="520" w:lineRule="exact"/>
      <w:ind w:left="357" w:hanging="357"/>
    </w:pPr>
    <w:rPr>
      <w:szCs w:val="20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FC450F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FC450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FC450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FC450F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FC450F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FC450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delblocco">
    <w:name w:val="Block Text"/>
    <w:basedOn w:val="Normale"/>
    <w:uiPriority w:val="99"/>
    <w:semiHidden/>
    <w:unhideWhenUsed/>
    <w:rsid w:val="00FC450F"/>
    <w:pPr>
      <w:ind w:left="705" w:right="850"/>
      <w:jc w:val="both"/>
    </w:pPr>
    <w:rPr>
      <w:bCs/>
      <w:szCs w:val="22"/>
    </w:rPr>
  </w:style>
  <w:style w:type="paragraph" w:customStyle="1" w:styleId="usoboll1">
    <w:name w:val="usoboll1"/>
    <w:basedOn w:val="Normale"/>
    <w:uiPriority w:val="99"/>
    <w:rsid w:val="00FC450F"/>
    <w:pPr>
      <w:widowControl w:val="0"/>
      <w:spacing w:line="482" w:lineRule="exact"/>
      <w:jc w:val="both"/>
    </w:pPr>
    <w:rPr>
      <w:szCs w:val="20"/>
    </w:rPr>
  </w:style>
  <w:style w:type="paragraph" w:customStyle="1" w:styleId="testo3">
    <w:name w:val="testo3"/>
    <w:basedOn w:val="Rientronormale"/>
    <w:uiPriority w:val="99"/>
    <w:rsid w:val="00FC450F"/>
    <w:pPr>
      <w:spacing w:after="120"/>
      <w:ind w:left="1276"/>
      <w:jc w:val="both"/>
    </w:pPr>
    <w:rPr>
      <w:sz w:val="22"/>
      <w:szCs w:val="20"/>
    </w:rPr>
  </w:style>
  <w:style w:type="paragraph" w:styleId="Rientronormale">
    <w:name w:val="Normal Indent"/>
    <w:basedOn w:val="Normale"/>
    <w:uiPriority w:val="99"/>
    <w:semiHidden/>
    <w:unhideWhenUsed/>
    <w:rsid w:val="00FC450F"/>
    <w:pPr>
      <w:ind w:left="708"/>
    </w:pPr>
  </w:style>
  <w:style w:type="paragraph" w:customStyle="1" w:styleId="CM12">
    <w:name w:val="CM12"/>
    <w:basedOn w:val="Default"/>
    <w:next w:val="Default"/>
    <w:uiPriority w:val="99"/>
    <w:rsid w:val="00074F33"/>
    <w:pPr>
      <w:widowControl w:val="0"/>
      <w:spacing w:after="688"/>
    </w:pPr>
    <w:rPr>
      <w:rFonts w:ascii="Verdana,Bold" w:eastAsia="Times New Roman" w:hAnsi="Verdana,Bold"/>
      <w:color w:val="auto"/>
      <w:lang w:eastAsia="it-IT"/>
    </w:rPr>
  </w:style>
  <w:style w:type="paragraph" w:customStyle="1" w:styleId="CM13">
    <w:name w:val="CM13"/>
    <w:basedOn w:val="Default"/>
    <w:next w:val="Default"/>
    <w:uiPriority w:val="99"/>
    <w:rsid w:val="00074F33"/>
    <w:pPr>
      <w:widowControl w:val="0"/>
      <w:spacing w:after="350"/>
    </w:pPr>
    <w:rPr>
      <w:rFonts w:ascii="Verdana,Bold" w:eastAsia="Times New Roman" w:hAnsi="Verdana,Bold"/>
      <w:color w:val="auto"/>
      <w:lang w:eastAsia="it-IT"/>
    </w:rPr>
  </w:style>
  <w:style w:type="table" w:styleId="Grigliatabella">
    <w:name w:val="Table Grid"/>
    <w:basedOn w:val="Tabellanormale"/>
    <w:uiPriority w:val="59"/>
    <w:rsid w:val="00074F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59452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6000v@pec.istruzione.it" TargetMode="External"/><Relationship Id="rId2" Type="http://schemas.openxmlformats.org/officeDocument/2006/relationships/hyperlink" Target="mailto:toic860003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di Leinì</Company>
  <LinksUpToDate>false</LinksUpToDate>
  <CharactersWithSpaces>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danila.brambilla</dc:creator>
  <cp:lastModifiedBy>Giovanna Guerrieri</cp:lastModifiedBy>
  <cp:revision>14</cp:revision>
  <cp:lastPrinted>2015-09-21T10:32:00Z</cp:lastPrinted>
  <dcterms:created xsi:type="dcterms:W3CDTF">2016-03-21T14:39:00Z</dcterms:created>
  <dcterms:modified xsi:type="dcterms:W3CDTF">2016-09-02T13:14:00Z</dcterms:modified>
</cp:coreProperties>
</file>